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7B" w:rsidRDefault="006C307B" w:rsidP="006C307B">
      <w:pPr>
        <w:ind w:left="-28" w:right="-3" w:firstLine="28"/>
        <w:jc w:val="center"/>
        <w:rPr>
          <w:sz w:val="28"/>
          <w:szCs w:val="28"/>
          <w:lang w:val="uk-UA"/>
        </w:rPr>
      </w:pPr>
      <w:r>
        <w:rPr>
          <w:b/>
          <w:bCs/>
          <w:spacing w:val="-1"/>
          <w:sz w:val="28"/>
          <w:szCs w:val="28"/>
          <w:lang w:val="uk-UA"/>
        </w:rPr>
        <w:t>Інформатика</w:t>
      </w:r>
    </w:p>
    <w:p w:rsidR="006C307B" w:rsidRDefault="006C307B" w:rsidP="006C307B">
      <w:pPr>
        <w:ind w:right="70" w:firstLine="540"/>
        <w:jc w:val="both"/>
        <w:rPr>
          <w:sz w:val="28"/>
          <w:szCs w:val="28"/>
          <w:lang w:val="uk-UA"/>
        </w:rPr>
      </w:pPr>
      <w:r>
        <w:rPr>
          <w:sz w:val="28"/>
          <w:szCs w:val="28"/>
          <w:lang w:val="uk-UA"/>
        </w:rPr>
        <w:t xml:space="preserve">У 5 класі Інформатика вивчатиметься за програмою «Інформатика. </w:t>
      </w:r>
      <w:r>
        <w:rPr>
          <w:spacing w:val="-6"/>
          <w:sz w:val="28"/>
          <w:szCs w:val="28"/>
          <w:lang w:val="uk-UA"/>
        </w:rPr>
        <w:t>Навчальна програма для учнів 5–9 класів загальноосвітніх навчальних закладів</w:t>
      </w:r>
      <w:r>
        <w:rPr>
          <w:sz w:val="28"/>
          <w:szCs w:val="28"/>
          <w:lang w:val="uk-UA"/>
        </w:rPr>
        <w:t xml:space="preserve">» (автори </w:t>
      </w:r>
      <w:proofErr w:type="spellStart"/>
      <w:r>
        <w:rPr>
          <w:sz w:val="28"/>
          <w:szCs w:val="28"/>
          <w:lang w:val="uk-UA"/>
        </w:rPr>
        <w:t>Жалдак</w:t>
      </w:r>
      <w:proofErr w:type="spellEnd"/>
      <w:r>
        <w:rPr>
          <w:sz w:val="28"/>
          <w:szCs w:val="28"/>
          <w:lang w:val="uk-UA"/>
        </w:rPr>
        <w:t xml:space="preserve"> М.І., Морзе Н.В., </w:t>
      </w:r>
      <w:proofErr w:type="spellStart"/>
      <w:r>
        <w:rPr>
          <w:sz w:val="28"/>
          <w:szCs w:val="28"/>
          <w:lang w:val="uk-UA"/>
        </w:rPr>
        <w:t>Ломаковська</w:t>
      </w:r>
      <w:proofErr w:type="spellEnd"/>
      <w:r>
        <w:rPr>
          <w:sz w:val="28"/>
          <w:szCs w:val="28"/>
          <w:lang w:val="uk-UA"/>
        </w:rPr>
        <w:t xml:space="preserve"> Г.В., </w:t>
      </w:r>
      <w:proofErr w:type="spellStart"/>
      <w:r>
        <w:rPr>
          <w:sz w:val="28"/>
          <w:szCs w:val="28"/>
          <w:lang w:val="uk-UA"/>
        </w:rPr>
        <w:t>Проценко</w:t>
      </w:r>
      <w:proofErr w:type="spellEnd"/>
      <w:r>
        <w:rPr>
          <w:sz w:val="28"/>
          <w:szCs w:val="28"/>
          <w:lang w:val="uk-UA"/>
        </w:rPr>
        <w:t xml:space="preserve"> Г.О., Ривкінд Й.Я., </w:t>
      </w:r>
      <w:proofErr w:type="spellStart"/>
      <w:r>
        <w:rPr>
          <w:sz w:val="28"/>
          <w:szCs w:val="28"/>
          <w:lang w:val="uk-UA"/>
        </w:rPr>
        <w:t>Шакотько</w:t>
      </w:r>
      <w:proofErr w:type="spellEnd"/>
      <w:r>
        <w:rPr>
          <w:sz w:val="28"/>
          <w:szCs w:val="28"/>
          <w:lang w:val="uk-UA"/>
        </w:rPr>
        <w:t xml:space="preserve"> В.В.) із розрахунку 1 година на тиждень. Програма розрахована на учнів, які до 5 класу не вивчали інформатики. </w:t>
      </w:r>
    </w:p>
    <w:p w:rsidR="006C307B" w:rsidRDefault="006C307B" w:rsidP="006C307B">
      <w:pPr>
        <w:ind w:firstLine="567"/>
        <w:jc w:val="both"/>
        <w:rPr>
          <w:sz w:val="28"/>
          <w:szCs w:val="28"/>
          <w:lang w:val="uk-UA" w:eastAsia="ru-RU"/>
        </w:rPr>
      </w:pPr>
      <w:r>
        <w:rPr>
          <w:sz w:val="28"/>
          <w:szCs w:val="28"/>
          <w:lang w:val="uk-UA" w:eastAsia="ru-RU"/>
        </w:rPr>
        <w:t xml:space="preserve">Метою навчання курсу є формування і розвиток предметної ІКТ-компетентності та ключових </w:t>
      </w:r>
      <w:proofErr w:type="spellStart"/>
      <w:r>
        <w:rPr>
          <w:sz w:val="28"/>
          <w:szCs w:val="28"/>
          <w:lang w:val="uk-UA" w:eastAsia="ru-RU"/>
        </w:rPr>
        <w:t>компетентностей</w:t>
      </w:r>
      <w:proofErr w:type="spellEnd"/>
      <w:r>
        <w:rPr>
          <w:sz w:val="28"/>
          <w:szCs w:val="28"/>
          <w:lang w:val="uk-UA" w:eastAsia="ru-RU"/>
        </w:rPr>
        <w:t xml:space="preserve">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6C307B" w:rsidRDefault="006C307B" w:rsidP="006C307B">
      <w:pPr>
        <w:ind w:firstLine="567"/>
        <w:jc w:val="both"/>
        <w:rPr>
          <w:sz w:val="28"/>
          <w:szCs w:val="28"/>
          <w:lang w:val="uk-UA" w:eastAsia="ru-RU"/>
        </w:rPr>
      </w:pPr>
      <w:r>
        <w:rPr>
          <w:sz w:val="28"/>
          <w:szCs w:val="28"/>
          <w:lang w:val="uk-UA" w:eastAsia="ru-RU"/>
        </w:rPr>
        <w:t xml:space="preserve">Завданнями навчання інформатики в основній школі є формування в учнів здатностей, знань, умінь, навичок і способів діяльності: </w:t>
      </w:r>
    </w:p>
    <w:p w:rsidR="006C307B" w:rsidRDefault="006C307B" w:rsidP="006C307B">
      <w:pPr>
        <w:numPr>
          <w:ilvl w:val="0"/>
          <w:numId w:val="1"/>
        </w:numPr>
        <w:jc w:val="both"/>
        <w:rPr>
          <w:sz w:val="28"/>
          <w:szCs w:val="28"/>
          <w:lang w:val="uk-UA"/>
        </w:rPr>
      </w:pPr>
      <w:r>
        <w:rPr>
          <w:sz w:val="28"/>
          <w:szCs w:val="28"/>
          <w:lang w:val="uk-UA"/>
        </w:rPr>
        <w:t xml:space="preserve">проводити основні операції над інформаційними об’єктами, зокрема створювати та опрацьовувати </w:t>
      </w:r>
      <w:r>
        <w:rPr>
          <w:sz w:val="28"/>
          <w:szCs w:val="28"/>
          <w:lang w:val="uk-UA" w:eastAsia="ar-SA"/>
        </w:rPr>
        <w:t>інформаційні</w:t>
      </w:r>
      <w:r>
        <w:rPr>
          <w:sz w:val="28"/>
          <w:szCs w:val="28"/>
          <w:lang w:val="uk-UA"/>
        </w:rPr>
        <w:t xml:space="preserve"> об’єкти в різних програмних середовищах; </w:t>
      </w:r>
    </w:p>
    <w:p w:rsidR="006C307B" w:rsidRDefault="006C307B" w:rsidP="006C307B">
      <w:pPr>
        <w:numPr>
          <w:ilvl w:val="0"/>
          <w:numId w:val="1"/>
        </w:numPr>
        <w:jc w:val="both"/>
        <w:rPr>
          <w:sz w:val="28"/>
          <w:szCs w:val="28"/>
          <w:lang w:val="uk-UA"/>
        </w:rPr>
      </w:pPr>
      <w:r>
        <w:rPr>
          <w:sz w:val="28"/>
          <w:szCs w:val="28"/>
          <w:lang w:val="uk-UA"/>
        </w:rPr>
        <w:t xml:space="preserve">здійснювати пошук </w:t>
      </w:r>
      <w:r>
        <w:rPr>
          <w:sz w:val="28"/>
          <w:szCs w:val="28"/>
          <w:lang w:val="uk-UA" w:eastAsia="ar-SA"/>
        </w:rPr>
        <w:t>необхідних</w:t>
      </w:r>
      <w:r>
        <w:rPr>
          <w:sz w:val="28"/>
          <w:szCs w:val="28"/>
          <w:lang w:val="uk-UA"/>
        </w:rPr>
        <w:t xml:space="preserve"> інформаційних матеріалів (відомостей) з використанням пошукових систем, зокрема в Інтернеті; </w:t>
      </w:r>
    </w:p>
    <w:p w:rsidR="006C307B" w:rsidRDefault="006C307B" w:rsidP="006C307B">
      <w:pPr>
        <w:numPr>
          <w:ilvl w:val="0"/>
          <w:numId w:val="1"/>
        </w:numPr>
        <w:jc w:val="both"/>
        <w:rPr>
          <w:sz w:val="28"/>
          <w:szCs w:val="28"/>
          <w:lang w:val="uk-UA"/>
        </w:rPr>
      </w:pPr>
      <w:r>
        <w:rPr>
          <w:sz w:val="28"/>
          <w:szCs w:val="28"/>
          <w:lang w:val="uk-UA"/>
        </w:rPr>
        <w:t>алгоритмічно, логічно та критично мислити;</w:t>
      </w:r>
    </w:p>
    <w:p w:rsidR="006C307B" w:rsidRDefault="006C307B" w:rsidP="006C307B">
      <w:pPr>
        <w:numPr>
          <w:ilvl w:val="0"/>
          <w:numId w:val="1"/>
        </w:numPr>
        <w:jc w:val="both"/>
        <w:rPr>
          <w:sz w:val="28"/>
          <w:szCs w:val="28"/>
          <w:lang w:val="uk-UA"/>
        </w:rPr>
      </w:pPr>
      <w:r>
        <w:rPr>
          <w:sz w:val="28"/>
          <w:szCs w:val="28"/>
          <w:lang w:val="uk-UA"/>
        </w:rPr>
        <w:t>висувати нескладні гіпотези навчально-пізнавального характеру і перевіряти їх при розв’язуванні практичних задач з використанням ІКТ;</w:t>
      </w:r>
    </w:p>
    <w:p w:rsidR="006C307B" w:rsidRDefault="006C307B" w:rsidP="006C307B">
      <w:pPr>
        <w:numPr>
          <w:ilvl w:val="0"/>
          <w:numId w:val="1"/>
        </w:numPr>
        <w:jc w:val="both"/>
        <w:rPr>
          <w:sz w:val="28"/>
          <w:szCs w:val="28"/>
          <w:lang w:val="uk-UA"/>
        </w:rPr>
      </w:pPr>
      <w:r>
        <w:rPr>
          <w:sz w:val="28"/>
          <w:szCs w:val="28"/>
          <w:lang w:val="uk-UA"/>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6C307B" w:rsidRDefault="006C307B" w:rsidP="006C307B">
      <w:pPr>
        <w:numPr>
          <w:ilvl w:val="0"/>
          <w:numId w:val="1"/>
        </w:numPr>
        <w:jc w:val="both"/>
        <w:rPr>
          <w:sz w:val="28"/>
          <w:szCs w:val="28"/>
          <w:lang w:val="uk-UA"/>
        </w:rPr>
      </w:pPr>
      <w:r>
        <w:rPr>
          <w:sz w:val="28"/>
          <w:szCs w:val="28"/>
          <w:lang w:val="uk-UA"/>
        </w:rPr>
        <w:t xml:space="preserve">планувати, </w:t>
      </w:r>
      <w:r>
        <w:rPr>
          <w:sz w:val="28"/>
          <w:szCs w:val="28"/>
          <w:lang w:val="uk-UA" w:eastAsia="ar-SA"/>
        </w:rPr>
        <w:t>організовувати та здійснювати</w:t>
      </w:r>
      <w:r>
        <w:rPr>
          <w:sz w:val="28"/>
          <w:szCs w:val="28"/>
          <w:lang w:val="uk-UA"/>
        </w:rPr>
        <w:t xml:space="preserve"> індивідуальну і колективну діяльність в інформаційному середовищі;</w:t>
      </w:r>
    </w:p>
    <w:p w:rsidR="006C307B" w:rsidRDefault="006C307B" w:rsidP="006C307B">
      <w:pPr>
        <w:numPr>
          <w:ilvl w:val="0"/>
          <w:numId w:val="1"/>
        </w:numPr>
        <w:jc w:val="both"/>
        <w:rPr>
          <w:sz w:val="28"/>
          <w:szCs w:val="28"/>
          <w:lang w:val="uk-UA"/>
        </w:rPr>
      </w:pPr>
      <w:r>
        <w:rPr>
          <w:sz w:val="28"/>
          <w:szCs w:val="28"/>
          <w:lang w:val="uk-UA"/>
        </w:rPr>
        <w:t>безпечно працювати з інформаційними системами.</w:t>
      </w:r>
    </w:p>
    <w:p w:rsidR="006C307B" w:rsidRDefault="006C307B" w:rsidP="006C307B">
      <w:pPr>
        <w:ind w:right="70" w:firstLine="540"/>
        <w:jc w:val="both"/>
        <w:rPr>
          <w:sz w:val="28"/>
          <w:szCs w:val="28"/>
          <w:lang w:val="uk-UA"/>
        </w:rPr>
      </w:pPr>
      <w:r>
        <w:rPr>
          <w:sz w:val="28"/>
          <w:szCs w:val="28"/>
          <w:lang w:val="uk-UA"/>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Pr>
          <w:sz w:val="28"/>
          <w:szCs w:val="28"/>
          <w:lang w:val="uk-UA"/>
        </w:rPr>
        <w:t>компетентностей</w:t>
      </w:r>
      <w:proofErr w:type="spellEnd"/>
      <w:r>
        <w:rPr>
          <w:sz w:val="28"/>
          <w:szCs w:val="28"/>
          <w:lang w:val="uk-UA"/>
        </w:rPr>
        <w:t xml:space="preserve">, всебічному розвитку дитини шкільного віку. ІКТ розглядаються в курсі як об’єкт вивчення, і як засоби навчання. </w:t>
      </w:r>
    </w:p>
    <w:p w:rsidR="006C307B" w:rsidRDefault="006C307B" w:rsidP="006C307B">
      <w:pPr>
        <w:ind w:right="70" w:firstLine="540"/>
        <w:jc w:val="both"/>
        <w:rPr>
          <w:sz w:val="28"/>
          <w:szCs w:val="28"/>
          <w:lang w:val="uk-UA"/>
        </w:rPr>
      </w:pPr>
      <w:r>
        <w:rPr>
          <w:sz w:val="28"/>
          <w:szCs w:val="28"/>
          <w:lang w:val="uk-UA"/>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417"/>
      </w:tblGrid>
      <w:tr w:rsidR="006C307B" w:rsidTr="006C307B">
        <w:trPr>
          <w:cantSplit/>
          <w:trHeight w:val="1223"/>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jc w:val="center"/>
              <w:rPr>
                <w:b/>
                <w:sz w:val="28"/>
                <w:szCs w:val="28"/>
                <w:lang w:val="uk-UA"/>
              </w:rPr>
            </w:pPr>
            <w:r>
              <w:rPr>
                <w:b/>
                <w:sz w:val="28"/>
                <w:szCs w:val="28"/>
                <w:lang w:val="uk-UA"/>
              </w:rPr>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307B" w:rsidRDefault="006C307B">
            <w:pPr>
              <w:keepLines/>
              <w:jc w:val="center"/>
              <w:rPr>
                <w:b/>
                <w:sz w:val="28"/>
                <w:szCs w:val="28"/>
                <w:lang w:val="uk-UA"/>
              </w:rPr>
            </w:pPr>
            <w:r>
              <w:rPr>
                <w:b/>
                <w:sz w:val="28"/>
                <w:szCs w:val="28"/>
                <w:lang w:val="uk-UA"/>
              </w:rPr>
              <w:t>Кількість годин</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color w:val="000000"/>
                <w:sz w:val="28"/>
                <w:szCs w:val="28"/>
                <w:lang w:val="uk-UA"/>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ind w:left="34"/>
              <w:jc w:val="center"/>
              <w:rPr>
                <w:sz w:val="28"/>
                <w:szCs w:val="28"/>
                <w:lang w:val="uk-UA"/>
              </w:rPr>
            </w:pPr>
            <w:r>
              <w:rPr>
                <w:sz w:val="28"/>
                <w:szCs w:val="28"/>
                <w:lang w:val="uk-UA"/>
              </w:rPr>
              <w:t>4</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sz w:val="28"/>
                <w:szCs w:val="28"/>
                <w:lang w:val="uk-UA"/>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ind w:left="34" w:firstLine="10"/>
              <w:jc w:val="center"/>
              <w:rPr>
                <w:sz w:val="28"/>
                <w:szCs w:val="28"/>
                <w:lang w:val="uk-UA"/>
              </w:rPr>
            </w:pPr>
            <w:r>
              <w:rPr>
                <w:sz w:val="28"/>
                <w:szCs w:val="28"/>
                <w:lang w:val="uk-UA"/>
              </w:rPr>
              <w:t>10</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color w:val="000000"/>
                <w:sz w:val="28"/>
                <w:szCs w:val="28"/>
                <w:lang w:val="uk-UA"/>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ind w:left="34"/>
              <w:jc w:val="center"/>
              <w:rPr>
                <w:sz w:val="28"/>
                <w:szCs w:val="28"/>
                <w:lang w:val="uk-UA"/>
              </w:rPr>
            </w:pPr>
            <w:r>
              <w:rPr>
                <w:sz w:val="28"/>
                <w:szCs w:val="28"/>
                <w:lang w:val="uk-UA"/>
              </w:rPr>
              <w:t>9</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color w:val="000000"/>
                <w:sz w:val="28"/>
                <w:szCs w:val="28"/>
                <w:lang w:val="uk-UA"/>
              </w:rPr>
              <w:lastRenderedPageBreak/>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ind w:left="34"/>
              <w:jc w:val="center"/>
              <w:rPr>
                <w:sz w:val="28"/>
                <w:szCs w:val="28"/>
                <w:lang w:val="uk-UA"/>
              </w:rPr>
            </w:pPr>
            <w:r>
              <w:rPr>
                <w:sz w:val="28"/>
                <w:szCs w:val="28"/>
                <w:lang w:val="uk-UA"/>
              </w:rPr>
              <w:t>9</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sz w:val="28"/>
                <w:szCs w:val="28"/>
                <w:lang w:val="uk-UA"/>
              </w:rPr>
              <w:t>Резерв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ind w:left="34"/>
              <w:jc w:val="center"/>
              <w:rPr>
                <w:sz w:val="28"/>
                <w:szCs w:val="28"/>
                <w:lang w:val="uk-UA"/>
              </w:rPr>
            </w:pPr>
            <w:r>
              <w:rPr>
                <w:sz w:val="28"/>
                <w:szCs w:val="28"/>
                <w:lang w:val="uk-UA"/>
              </w:rPr>
              <w:t>3</w:t>
            </w:r>
          </w:p>
        </w:tc>
      </w:tr>
      <w:tr w:rsidR="006C307B" w:rsidTr="006C307B">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6C307B" w:rsidRDefault="006C307B">
            <w:pPr>
              <w:keepLines/>
              <w:rPr>
                <w:sz w:val="28"/>
                <w:szCs w:val="28"/>
                <w:lang w:val="uk-UA"/>
              </w:rPr>
            </w:pPr>
            <w:r>
              <w:rPr>
                <w:sz w:val="28"/>
                <w:szCs w:val="28"/>
                <w:lang w:val="uk-UA"/>
              </w:rPr>
              <w:t>Всього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6C307B" w:rsidRDefault="006C307B">
            <w:pPr>
              <w:keepLines/>
              <w:jc w:val="center"/>
              <w:rPr>
                <w:sz w:val="28"/>
                <w:szCs w:val="28"/>
                <w:lang w:val="uk-UA"/>
              </w:rPr>
            </w:pPr>
            <w:r>
              <w:rPr>
                <w:sz w:val="28"/>
                <w:szCs w:val="28"/>
                <w:lang w:val="uk-UA"/>
              </w:rPr>
              <w:fldChar w:fldCharType="begin"/>
            </w:r>
            <w:r>
              <w:rPr>
                <w:sz w:val="28"/>
                <w:szCs w:val="28"/>
                <w:lang w:val="uk-UA"/>
              </w:rPr>
              <w:instrText xml:space="preserve"> =SUM(ABOVE) </w:instrText>
            </w:r>
            <w:r>
              <w:rPr>
                <w:sz w:val="28"/>
                <w:szCs w:val="28"/>
                <w:lang w:val="uk-UA"/>
              </w:rPr>
              <w:fldChar w:fldCharType="separate"/>
            </w:r>
            <w:r>
              <w:rPr>
                <w:noProof/>
                <w:sz w:val="28"/>
                <w:szCs w:val="28"/>
                <w:lang w:val="uk-UA"/>
              </w:rPr>
              <w:t>35</w:t>
            </w:r>
            <w:r>
              <w:rPr>
                <w:sz w:val="28"/>
                <w:szCs w:val="28"/>
                <w:lang w:val="uk-UA"/>
              </w:rPr>
              <w:fldChar w:fldCharType="end"/>
            </w:r>
          </w:p>
        </w:tc>
      </w:tr>
    </w:tbl>
    <w:p w:rsidR="006C307B" w:rsidRDefault="006C307B" w:rsidP="006C307B">
      <w:pPr>
        <w:ind w:right="70" w:firstLine="540"/>
        <w:jc w:val="both"/>
        <w:rPr>
          <w:sz w:val="28"/>
          <w:szCs w:val="28"/>
          <w:lang w:val="uk-UA"/>
        </w:rPr>
      </w:pPr>
      <w:r>
        <w:rPr>
          <w:spacing w:val="-1"/>
          <w:w w:val="107"/>
          <w:sz w:val="28"/>
          <w:szCs w:val="28"/>
          <w:lang w:val="uk-UA"/>
        </w:rPr>
        <w:t>Навчальни</w:t>
      </w:r>
      <w:r>
        <w:rPr>
          <w:w w:val="107"/>
          <w:sz w:val="28"/>
          <w:szCs w:val="28"/>
          <w:lang w:val="uk-UA"/>
        </w:rPr>
        <w:t>й</w:t>
      </w:r>
      <w:r>
        <w:rPr>
          <w:spacing w:val="40"/>
          <w:w w:val="107"/>
          <w:sz w:val="28"/>
          <w:szCs w:val="28"/>
          <w:lang w:val="uk-UA"/>
        </w:rPr>
        <w:t xml:space="preserve"> </w:t>
      </w:r>
      <w:r>
        <w:rPr>
          <w:spacing w:val="-1"/>
          <w:w w:val="102"/>
          <w:sz w:val="28"/>
          <w:szCs w:val="28"/>
          <w:lang w:val="uk-UA"/>
        </w:rPr>
        <w:t xml:space="preserve">час, </w:t>
      </w:r>
      <w:r>
        <w:rPr>
          <w:spacing w:val="-1"/>
          <w:sz w:val="28"/>
          <w:szCs w:val="28"/>
          <w:lang w:val="uk-UA"/>
        </w:rPr>
        <w:t>яки</w:t>
      </w:r>
      <w:r>
        <w:rPr>
          <w:sz w:val="28"/>
          <w:szCs w:val="28"/>
          <w:lang w:val="uk-UA"/>
        </w:rPr>
        <w:t xml:space="preserve">й </w:t>
      </w:r>
      <w:r>
        <w:rPr>
          <w:spacing w:val="-1"/>
          <w:w w:val="106"/>
          <w:sz w:val="28"/>
          <w:szCs w:val="28"/>
          <w:lang w:val="uk-UA"/>
        </w:rPr>
        <w:t>відводитьс</w:t>
      </w:r>
      <w:r>
        <w:rPr>
          <w:w w:val="106"/>
          <w:sz w:val="28"/>
          <w:szCs w:val="28"/>
          <w:lang w:val="uk-UA"/>
        </w:rPr>
        <w:t>я</w:t>
      </w:r>
      <w:r>
        <w:rPr>
          <w:spacing w:val="10"/>
          <w:w w:val="106"/>
          <w:sz w:val="28"/>
          <w:szCs w:val="28"/>
          <w:lang w:val="uk-UA"/>
        </w:rPr>
        <w:t xml:space="preserve"> </w:t>
      </w:r>
      <w:r>
        <w:rPr>
          <w:spacing w:val="-1"/>
          <w:sz w:val="28"/>
          <w:szCs w:val="28"/>
          <w:lang w:val="uk-UA"/>
        </w:rPr>
        <w:t>н</w:t>
      </w:r>
      <w:r>
        <w:rPr>
          <w:sz w:val="28"/>
          <w:szCs w:val="28"/>
          <w:lang w:val="uk-UA"/>
        </w:rPr>
        <w:t>а</w:t>
      </w:r>
      <w:r>
        <w:rPr>
          <w:spacing w:val="25"/>
          <w:sz w:val="28"/>
          <w:szCs w:val="28"/>
          <w:lang w:val="uk-UA"/>
        </w:rPr>
        <w:t xml:space="preserve"> </w:t>
      </w:r>
      <w:r>
        <w:rPr>
          <w:spacing w:val="-1"/>
          <w:sz w:val="28"/>
          <w:szCs w:val="28"/>
          <w:lang w:val="uk-UA"/>
        </w:rPr>
        <w:t>вивченн</w:t>
      </w:r>
      <w:r>
        <w:rPr>
          <w:sz w:val="28"/>
          <w:szCs w:val="28"/>
          <w:lang w:val="uk-UA"/>
        </w:rPr>
        <w:t xml:space="preserve">я </w:t>
      </w:r>
      <w:r>
        <w:rPr>
          <w:spacing w:val="-1"/>
          <w:sz w:val="28"/>
          <w:szCs w:val="28"/>
          <w:lang w:val="uk-UA"/>
        </w:rPr>
        <w:t>курс</w:t>
      </w:r>
      <w:r>
        <w:rPr>
          <w:sz w:val="28"/>
          <w:szCs w:val="28"/>
          <w:lang w:val="uk-UA"/>
        </w:rPr>
        <w:t>у</w:t>
      </w:r>
      <w:r>
        <w:rPr>
          <w:spacing w:val="43"/>
          <w:sz w:val="28"/>
          <w:szCs w:val="28"/>
          <w:lang w:val="uk-UA"/>
        </w:rPr>
        <w:t xml:space="preserve"> </w:t>
      </w:r>
      <w:r>
        <w:rPr>
          <w:spacing w:val="-1"/>
          <w:w w:val="107"/>
          <w:sz w:val="28"/>
          <w:szCs w:val="28"/>
          <w:lang w:val="uk-UA"/>
        </w:rPr>
        <w:t>інформатики</w:t>
      </w:r>
      <w:r>
        <w:rPr>
          <w:w w:val="107"/>
          <w:sz w:val="28"/>
          <w:szCs w:val="28"/>
          <w:lang w:val="uk-UA"/>
        </w:rPr>
        <w:t>,</w:t>
      </w:r>
      <w:r>
        <w:rPr>
          <w:spacing w:val="10"/>
          <w:w w:val="107"/>
          <w:sz w:val="28"/>
          <w:szCs w:val="28"/>
          <w:lang w:val="uk-UA"/>
        </w:rPr>
        <w:t xml:space="preserve"> </w:t>
      </w:r>
      <w:r>
        <w:rPr>
          <w:sz w:val="28"/>
          <w:szCs w:val="28"/>
          <w:lang w:val="uk-UA"/>
        </w:rPr>
        <w:t xml:space="preserve">рекомендується </w:t>
      </w:r>
      <w:r>
        <w:rPr>
          <w:spacing w:val="-1"/>
          <w:w w:val="107"/>
          <w:sz w:val="28"/>
          <w:szCs w:val="28"/>
          <w:lang w:val="uk-UA"/>
        </w:rPr>
        <w:t>роз</w:t>
      </w:r>
      <w:r>
        <w:rPr>
          <w:spacing w:val="-1"/>
          <w:sz w:val="28"/>
          <w:szCs w:val="28"/>
          <w:lang w:val="uk-UA"/>
        </w:rPr>
        <w:t>поділят</w:t>
      </w:r>
      <w:r>
        <w:rPr>
          <w:sz w:val="28"/>
          <w:szCs w:val="28"/>
          <w:lang w:val="uk-UA"/>
        </w:rPr>
        <w:t xml:space="preserve">и </w:t>
      </w:r>
      <w:r>
        <w:rPr>
          <w:spacing w:val="-1"/>
          <w:sz w:val="28"/>
          <w:szCs w:val="28"/>
          <w:lang w:val="uk-UA"/>
        </w:rPr>
        <w:t>таки</w:t>
      </w:r>
      <w:r>
        <w:rPr>
          <w:sz w:val="28"/>
          <w:szCs w:val="28"/>
          <w:lang w:val="uk-UA"/>
        </w:rPr>
        <w:t xml:space="preserve">м </w:t>
      </w:r>
      <w:r>
        <w:rPr>
          <w:spacing w:val="-1"/>
          <w:w w:val="104"/>
          <w:sz w:val="28"/>
          <w:szCs w:val="28"/>
          <w:lang w:val="uk-UA"/>
        </w:rPr>
        <w:t>ч</w:t>
      </w:r>
      <w:r>
        <w:rPr>
          <w:spacing w:val="-1"/>
          <w:w w:val="109"/>
          <w:sz w:val="28"/>
          <w:szCs w:val="28"/>
          <w:lang w:val="uk-UA"/>
        </w:rPr>
        <w:t>и</w:t>
      </w:r>
      <w:r>
        <w:rPr>
          <w:spacing w:val="-1"/>
          <w:w w:val="107"/>
          <w:sz w:val="28"/>
          <w:szCs w:val="28"/>
          <w:lang w:val="uk-UA"/>
        </w:rPr>
        <w:t>н</w:t>
      </w:r>
      <w:r>
        <w:rPr>
          <w:spacing w:val="-1"/>
          <w:w w:val="104"/>
          <w:sz w:val="28"/>
          <w:szCs w:val="28"/>
          <w:lang w:val="uk-UA"/>
        </w:rPr>
        <w:t>о</w:t>
      </w:r>
      <w:r>
        <w:rPr>
          <w:spacing w:val="-1"/>
          <w:w w:val="105"/>
          <w:sz w:val="28"/>
          <w:szCs w:val="28"/>
          <w:lang w:val="uk-UA"/>
        </w:rPr>
        <w:t>м</w:t>
      </w:r>
      <w:r>
        <w:rPr>
          <w:w w:val="82"/>
          <w:sz w:val="28"/>
          <w:szCs w:val="28"/>
          <w:lang w:val="uk-UA"/>
        </w:rPr>
        <w:t>:</w:t>
      </w:r>
    </w:p>
    <w:p w:rsidR="006C307B" w:rsidRDefault="006C307B" w:rsidP="006C307B">
      <w:pPr>
        <w:ind w:right="70" w:firstLine="540"/>
        <w:jc w:val="both"/>
        <w:rPr>
          <w:sz w:val="28"/>
          <w:szCs w:val="28"/>
          <w:lang w:val="uk-UA"/>
        </w:rPr>
      </w:pPr>
      <w:r>
        <w:rPr>
          <w:spacing w:val="4"/>
          <w:w w:val="171"/>
          <w:sz w:val="28"/>
          <w:szCs w:val="28"/>
          <w:lang w:val="uk-UA"/>
        </w:rPr>
        <w:t xml:space="preserve">- </w:t>
      </w:r>
      <w:r>
        <w:rPr>
          <w:spacing w:val="-1"/>
          <w:sz w:val="28"/>
          <w:szCs w:val="28"/>
          <w:lang w:val="uk-UA"/>
        </w:rPr>
        <w:t>30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w w:val="106"/>
          <w:sz w:val="28"/>
          <w:szCs w:val="28"/>
          <w:lang w:val="uk-UA"/>
        </w:rPr>
        <w:t>відводитьс</w:t>
      </w:r>
      <w:r>
        <w:rPr>
          <w:w w:val="106"/>
          <w:sz w:val="28"/>
          <w:szCs w:val="28"/>
          <w:lang w:val="uk-UA"/>
        </w:rPr>
        <w:t>я</w:t>
      </w:r>
      <w:r>
        <w:rPr>
          <w:spacing w:val="47"/>
          <w:w w:val="106"/>
          <w:sz w:val="28"/>
          <w:szCs w:val="28"/>
          <w:lang w:val="uk-UA"/>
        </w:rPr>
        <w:t xml:space="preserve"> </w:t>
      </w:r>
      <w:r>
        <w:rPr>
          <w:spacing w:val="-1"/>
          <w:sz w:val="28"/>
          <w:szCs w:val="28"/>
          <w:lang w:val="uk-UA"/>
        </w:rPr>
        <w:t>н</w:t>
      </w:r>
      <w:r>
        <w:rPr>
          <w:sz w:val="28"/>
          <w:szCs w:val="28"/>
          <w:lang w:val="uk-UA"/>
        </w:rPr>
        <w:t xml:space="preserve">а </w:t>
      </w:r>
      <w:r>
        <w:rPr>
          <w:spacing w:val="-1"/>
          <w:w w:val="108"/>
          <w:sz w:val="28"/>
          <w:szCs w:val="28"/>
          <w:lang w:val="uk-UA"/>
        </w:rPr>
        <w:t>засвоєнн</w:t>
      </w:r>
      <w:r>
        <w:rPr>
          <w:w w:val="108"/>
          <w:sz w:val="28"/>
          <w:szCs w:val="28"/>
          <w:lang w:val="uk-UA"/>
        </w:rPr>
        <w:t>я</w:t>
      </w:r>
      <w:r>
        <w:rPr>
          <w:spacing w:val="46"/>
          <w:w w:val="108"/>
          <w:sz w:val="28"/>
          <w:szCs w:val="28"/>
          <w:lang w:val="uk-UA"/>
        </w:rPr>
        <w:t xml:space="preserve"> </w:t>
      </w:r>
      <w:r>
        <w:rPr>
          <w:spacing w:val="-1"/>
          <w:w w:val="105"/>
          <w:sz w:val="28"/>
          <w:szCs w:val="28"/>
          <w:lang w:val="uk-UA"/>
        </w:rPr>
        <w:t>теоретич</w:t>
      </w:r>
      <w:r>
        <w:rPr>
          <w:spacing w:val="-1"/>
          <w:sz w:val="28"/>
          <w:szCs w:val="28"/>
          <w:lang w:val="uk-UA"/>
        </w:rPr>
        <w:t>ни</w:t>
      </w:r>
      <w:r>
        <w:rPr>
          <w:sz w:val="28"/>
          <w:szCs w:val="28"/>
          <w:lang w:val="uk-UA"/>
        </w:rPr>
        <w:t xml:space="preserve">х </w:t>
      </w:r>
      <w:r>
        <w:rPr>
          <w:spacing w:val="-1"/>
          <w:w w:val="105"/>
          <w:sz w:val="28"/>
          <w:szCs w:val="28"/>
          <w:lang w:val="uk-UA"/>
        </w:rPr>
        <w:t>знань,</w:t>
      </w:r>
    </w:p>
    <w:p w:rsidR="006C307B" w:rsidRDefault="006C307B" w:rsidP="006C307B">
      <w:pPr>
        <w:ind w:right="71" w:firstLine="540"/>
        <w:jc w:val="both"/>
        <w:rPr>
          <w:sz w:val="28"/>
          <w:szCs w:val="28"/>
          <w:lang w:val="uk-UA"/>
        </w:rPr>
      </w:pPr>
      <w:r>
        <w:rPr>
          <w:spacing w:val="-1"/>
          <w:sz w:val="28"/>
          <w:szCs w:val="28"/>
          <w:lang w:val="uk-UA"/>
        </w:rPr>
        <w:t>- 70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w w:val="106"/>
          <w:sz w:val="28"/>
          <w:szCs w:val="28"/>
          <w:lang w:val="uk-UA"/>
        </w:rPr>
        <w:t>відводитьс</w:t>
      </w:r>
      <w:r>
        <w:rPr>
          <w:w w:val="106"/>
          <w:sz w:val="28"/>
          <w:szCs w:val="28"/>
          <w:lang w:val="uk-UA"/>
        </w:rPr>
        <w:t xml:space="preserve">я </w:t>
      </w:r>
      <w:r>
        <w:rPr>
          <w:spacing w:val="-1"/>
          <w:sz w:val="28"/>
          <w:szCs w:val="28"/>
          <w:lang w:val="uk-UA"/>
        </w:rPr>
        <w:t>н</w:t>
      </w:r>
      <w:r>
        <w:rPr>
          <w:sz w:val="28"/>
          <w:szCs w:val="28"/>
          <w:lang w:val="uk-UA"/>
        </w:rPr>
        <w:t xml:space="preserve">а </w:t>
      </w:r>
      <w:r>
        <w:rPr>
          <w:spacing w:val="-1"/>
          <w:w w:val="108"/>
          <w:sz w:val="28"/>
          <w:szCs w:val="28"/>
          <w:lang w:val="uk-UA"/>
        </w:rPr>
        <w:t>формуванн</w:t>
      </w:r>
      <w:r>
        <w:rPr>
          <w:w w:val="108"/>
          <w:sz w:val="28"/>
          <w:szCs w:val="28"/>
          <w:lang w:val="uk-UA"/>
        </w:rPr>
        <w:t xml:space="preserve">я </w:t>
      </w:r>
      <w:r>
        <w:rPr>
          <w:spacing w:val="-1"/>
          <w:w w:val="107"/>
          <w:sz w:val="28"/>
          <w:szCs w:val="28"/>
          <w:lang w:val="uk-UA"/>
        </w:rPr>
        <w:t>прак</w:t>
      </w:r>
      <w:r>
        <w:rPr>
          <w:spacing w:val="-1"/>
          <w:sz w:val="28"/>
          <w:szCs w:val="28"/>
          <w:lang w:val="uk-UA"/>
        </w:rPr>
        <w:t>тични</w:t>
      </w:r>
      <w:r>
        <w:rPr>
          <w:sz w:val="28"/>
          <w:szCs w:val="28"/>
          <w:lang w:val="uk-UA"/>
        </w:rPr>
        <w:t xml:space="preserve">х </w:t>
      </w:r>
      <w:r>
        <w:rPr>
          <w:spacing w:val="-1"/>
          <w:sz w:val="28"/>
          <w:szCs w:val="28"/>
          <w:lang w:val="uk-UA"/>
        </w:rPr>
        <w:t>навичо</w:t>
      </w:r>
      <w:r>
        <w:rPr>
          <w:sz w:val="28"/>
          <w:szCs w:val="28"/>
          <w:lang w:val="uk-UA"/>
        </w:rPr>
        <w:t xml:space="preserve">к </w:t>
      </w:r>
      <w:r>
        <w:rPr>
          <w:spacing w:val="-1"/>
          <w:sz w:val="28"/>
          <w:szCs w:val="28"/>
          <w:lang w:val="uk-UA"/>
        </w:rPr>
        <w:t>робот</w:t>
      </w:r>
      <w:r>
        <w:rPr>
          <w:sz w:val="28"/>
          <w:szCs w:val="28"/>
          <w:lang w:val="uk-UA"/>
        </w:rPr>
        <w:t xml:space="preserve">и з </w:t>
      </w:r>
      <w:r>
        <w:rPr>
          <w:spacing w:val="-1"/>
          <w:sz w:val="28"/>
          <w:szCs w:val="28"/>
          <w:lang w:val="uk-UA"/>
        </w:rPr>
        <w:t>сучасно</w:t>
      </w:r>
      <w:r>
        <w:rPr>
          <w:sz w:val="28"/>
          <w:szCs w:val="28"/>
          <w:lang w:val="uk-UA"/>
        </w:rPr>
        <w:t xml:space="preserve">ю </w:t>
      </w:r>
      <w:r>
        <w:rPr>
          <w:spacing w:val="-1"/>
          <w:sz w:val="28"/>
          <w:szCs w:val="28"/>
          <w:lang w:val="uk-UA"/>
        </w:rPr>
        <w:t>комп’ютерно</w:t>
      </w:r>
      <w:r>
        <w:rPr>
          <w:sz w:val="28"/>
          <w:szCs w:val="28"/>
          <w:lang w:val="uk-UA"/>
        </w:rPr>
        <w:t xml:space="preserve">ю </w:t>
      </w:r>
      <w:r>
        <w:rPr>
          <w:spacing w:val="-1"/>
          <w:w w:val="105"/>
          <w:sz w:val="28"/>
          <w:szCs w:val="28"/>
          <w:lang w:val="uk-UA"/>
        </w:rPr>
        <w:t>техні</w:t>
      </w:r>
      <w:r>
        <w:rPr>
          <w:spacing w:val="-1"/>
          <w:sz w:val="28"/>
          <w:szCs w:val="28"/>
          <w:lang w:val="uk-UA"/>
        </w:rPr>
        <w:t>ко</w:t>
      </w:r>
      <w:r>
        <w:rPr>
          <w:sz w:val="28"/>
          <w:szCs w:val="28"/>
          <w:lang w:val="uk-UA"/>
        </w:rPr>
        <w:t xml:space="preserve">ю </w:t>
      </w:r>
      <w:r>
        <w:rPr>
          <w:spacing w:val="-1"/>
          <w:sz w:val="28"/>
          <w:szCs w:val="28"/>
          <w:lang w:val="uk-UA"/>
        </w:rPr>
        <w:t>т</w:t>
      </w:r>
      <w:r>
        <w:rPr>
          <w:sz w:val="28"/>
          <w:szCs w:val="28"/>
          <w:lang w:val="uk-UA"/>
        </w:rPr>
        <w:t xml:space="preserve">а </w:t>
      </w:r>
      <w:r>
        <w:rPr>
          <w:spacing w:val="-1"/>
          <w:w w:val="114"/>
          <w:sz w:val="28"/>
          <w:szCs w:val="28"/>
          <w:lang w:val="uk-UA"/>
        </w:rPr>
        <w:t>ІК</w:t>
      </w:r>
      <w:r>
        <w:rPr>
          <w:spacing w:val="-21"/>
          <w:w w:val="111"/>
          <w:sz w:val="28"/>
          <w:szCs w:val="28"/>
          <w:lang w:val="uk-UA"/>
        </w:rPr>
        <w:t>Т</w:t>
      </w:r>
      <w:r>
        <w:rPr>
          <w:w w:val="91"/>
          <w:sz w:val="28"/>
          <w:szCs w:val="28"/>
          <w:lang w:val="uk-UA"/>
        </w:rPr>
        <w:t>.</w:t>
      </w:r>
    </w:p>
    <w:p w:rsidR="006C307B" w:rsidRDefault="006C307B" w:rsidP="006C307B">
      <w:pPr>
        <w:ind w:right="70" w:firstLine="540"/>
        <w:jc w:val="both"/>
        <w:rPr>
          <w:sz w:val="28"/>
          <w:szCs w:val="28"/>
          <w:lang w:val="uk-UA"/>
        </w:rPr>
      </w:pPr>
      <w:r>
        <w:rPr>
          <w:bCs/>
          <w:spacing w:val="-1"/>
          <w:sz w:val="28"/>
          <w:szCs w:val="28"/>
          <w:lang w:val="uk-UA"/>
        </w:rPr>
        <w:t xml:space="preserve">Комісією з інформатики науково-методичної ради Міністерства освіти і науки України була схвалена для використання в загальноосвітніх навчальних закладах з поглибленим вивченням </w:t>
      </w:r>
      <w:r>
        <w:rPr>
          <w:sz w:val="28"/>
          <w:szCs w:val="28"/>
          <w:lang w:val="uk-UA"/>
        </w:rPr>
        <w:t xml:space="preserve">предметів природничо-математичного циклу </w:t>
      </w:r>
      <w:r>
        <w:rPr>
          <w:bCs/>
          <w:spacing w:val="-1"/>
          <w:sz w:val="28"/>
          <w:szCs w:val="28"/>
          <w:lang w:val="uk-UA"/>
        </w:rPr>
        <w:t xml:space="preserve">навчальна програма </w:t>
      </w:r>
      <w:r>
        <w:rPr>
          <w:sz w:val="28"/>
          <w:szCs w:val="28"/>
          <w:lang w:val="uk-UA"/>
        </w:rPr>
        <w:t xml:space="preserve">«Інформатика.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w:t>
      </w:r>
      <w:proofErr w:type="spellStart"/>
      <w:r>
        <w:rPr>
          <w:sz w:val="28"/>
          <w:szCs w:val="28"/>
          <w:lang w:val="uk-UA"/>
        </w:rPr>
        <w:t>Гуржія</w:t>
      </w:r>
      <w:proofErr w:type="spellEnd"/>
      <w:r>
        <w:rPr>
          <w:sz w:val="28"/>
          <w:szCs w:val="28"/>
          <w:lang w:val="uk-UA"/>
        </w:rPr>
        <w:t xml:space="preserve"> і В.Ю. Бикова).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6C307B" w:rsidRDefault="006C307B" w:rsidP="006C307B">
      <w:pPr>
        <w:ind w:right="70" w:firstLine="540"/>
        <w:jc w:val="both"/>
        <w:rPr>
          <w:sz w:val="28"/>
          <w:szCs w:val="28"/>
          <w:lang w:val="uk-UA"/>
        </w:rPr>
      </w:pPr>
      <w:r>
        <w:rPr>
          <w:sz w:val="28"/>
          <w:szCs w:val="28"/>
          <w:lang w:val="uk-UA"/>
        </w:rPr>
        <w:t>Наводимо особливості підручників з інформатики для 5 класів загальноосвітніх навчальних закладів.</w:t>
      </w:r>
    </w:p>
    <w:p w:rsidR="006C307B" w:rsidRDefault="006C307B" w:rsidP="006C307B">
      <w:pPr>
        <w:ind w:left="-28" w:firstLine="504"/>
        <w:jc w:val="center"/>
        <w:rPr>
          <w:b/>
          <w:bCs/>
          <w:spacing w:val="-1"/>
          <w:sz w:val="28"/>
          <w:szCs w:val="28"/>
          <w:lang w:val="uk-UA"/>
        </w:rPr>
      </w:pPr>
      <w:r>
        <w:rPr>
          <w:b/>
          <w:bCs/>
          <w:spacing w:val="-1"/>
          <w:sz w:val="28"/>
          <w:szCs w:val="28"/>
          <w:lang w:val="uk-UA"/>
        </w:rPr>
        <w:t xml:space="preserve">Підручник «Інформатика. 5 клас» </w:t>
      </w:r>
    </w:p>
    <w:p w:rsidR="006C307B" w:rsidRDefault="006C307B" w:rsidP="006C307B">
      <w:pPr>
        <w:ind w:left="-28" w:firstLine="504"/>
        <w:jc w:val="center"/>
        <w:rPr>
          <w:b/>
          <w:bCs/>
          <w:spacing w:val="-1"/>
          <w:sz w:val="28"/>
          <w:szCs w:val="28"/>
          <w:lang w:val="uk-UA"/>
        </w:rPr>
      </w:pPr>
      <w:r>
        <w:rPr>
          <w:b/>
          <w:bCs/>
          <w:spacing w:val="-1"/>
          <w:sz w:val="28"/>
          <w:szCs w:val="28"/>
          <w:lang w:val="uk-UA"/>
        </w:rPr>
        <w:t xml:space="preserve">(авт. </w:t>
      </w:r>
      <w:proofErr w:type="spellStart"/>
      <w:r>
        <w:rPr>
          <w:b/>
          <w:sz w:val="28"/>
          <w:szCs w:val="28"/>
          <w:lang w:val="uk-UA"/>
        </w:rPr>
        <w:t>Ривкінд</w:t>
      </w:r>
      <w:proofErr w:type="spellEnd"/>
      <w:r>
        <w:rPr>
          <w:b/>
          <w:sz w:val="28"/>
          <w:szCs w:val="28"/>
          <w:lang w:val="uk-UA"/>
        </w:rPr>
        <w:t xml:space="preserve"> Й.Я., Лисенко Т.І., </w:t>
      </w:r>
      <w:proofErr w:type="spellStart"/>
      <w:r>
        <w:rPr>
          <w:b/>
          <w:sz w:val="28"/>
          <w:szCs w:val="28"/>
          <w:lang w:val="uk-UA"/>
        </w:rPr>
        <w:t>Чернікова</w:t>
      </w:r>
      <w:proofErr w:type="spellEnd"/>
      <w:r>
        <w:rPr>
          <w:b/>
          <w:sz w:val="28"/>
          <w:szCs w:val="28"/>
          <w:lang w:val="uk-UA"/>
        </w:rPr>
        <w:t xml:space="preserve"> Л.А., </w:t>
      </w:r>
      <w:proofErr w:type="spellStart"/>
      <w:r>
        <w:rPr>
          <w:b/>
          <w:sz w:val="28"/>
          <w:szCs w:val="28"/>
          <w:lang w:val="uk-UA"/>
        </w:rPr>
        <w:t>Шакотько</w:t>
      </w:r>
      <w:proofErr w:type="spellEnd"/>
      <w:r>
        <w:rPr>
          <w:b/>
          <w:sz w:val="28"/>
          <w:szCs w:val="28"/>
          <w:lang w:val="uk-UA"/>
        </w:rPr>
        <w:t xml:space="preserve"> В.В.</w:t>
      </w:r>
      <w:r>
        <w:rPr>
          <w:b/>
          <w:bCs/>
          <w:spacing w:val="-1"/>
          <w:sz w:val="28"/>
          <w:szCs w:val="28"/>
          <w:lang w:val="uk-UA"/>
        </w:rPr>
        <w:t>)</w:t>
      </w:r>
    </w:p>
    <w:p w:rsidR="006C307B" w:rsidRDefault="006C307B" w:rsidP="006C307B">
      <w:pPr>
        <w:ind w:firstLine="567"/>
        <w:jc w:val="both"/>
        <w:rPr>
          <w:sz w:val="28"/>
          <w:szCs w:val="28"/>
          <w:lang w:val="uk-UA"/>
        </w:rPr>
      </w:pPr>
      <w:r>
        <w:rPr>
          <w:sz w:val="28"/>
          <w:szCs w:val="28"/>
          <w:lang w:val="uk-UA"/>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6C307B" w:rsidRDefault="006C307B" w:rsidP="006C307B">
      <w:pPr>
        <w:numPr>
          <w:ilvl w:val="0"/>
          <w:numId w:val="2"/>
        </w:numPr>
        <w:ind w:left="425" w:hanging="357"/>
        <w:jc w:val="both"/>
        <w:rPr>
          <w:sz w:val="28"/>
          <w:szCs w:val="22"/>
          <w:lang w:val="uk-UA"/>
        </w:rPr>
      </w:pPr>
      <w:r>
        <w:rPr>
          <w:sz w:val="28"/>
          <w:lang w:val="uk-UA"/>
        </w:rPr>
        <w:t xml:space="preserve">наведення означення або опису об’єкта; </w:t>
      </w:r>
    </w:p>
    <w:p w:rsidR="006C307B" w:rsidRDefault="006C307B" w:rsidP="006C307B">
      <w:pPr>
        <w:numPr>
          <w:ilvl w:val="0"/>
          <w:numId w:val="2"/>
        </w:numPr>
        <w:ind w:left="425" w:hanging="357"/>
        <w:jc w:val="both"/>
        <w:rPr>
          <w:sz w:val="28"/>
          <w:lang w:val="uk-UA"/>
        </w:rPr>
      </w:pPr>
      <w:r>
        <w:rPr>
          <w:sz w:val="28"/>
          <w:lang w:val="uk-UA"/>
        </w:rPr>
        <w:t>перелік його властивостей та їх стисла характеристика;</w:t>
      </w:r>
    </w:p>
    <w:p w:rsidR="006C307B" w:rsidRDefault="006C307B" w:rsidP="006C307B">
      <w:pPr>
        <w:numPr>
          <w:ilvl w:val="0"/>
          <w:numId w:val="2"/>
        </w:numPr>
        <w:ind w:left="425" w:hanging="357"/>
        <w:jc w:val="both"/>
        <w:rPr>
          <w:sz w:val="28"/>
          <w:lang w:val="uk-UA"/>
        </w:rPr>
      </w:pPr>
      <w:r>
        <w:rPr>
          <w:sz w:val="28"/>
          <w:lang w:val="uk-UA"/>
        </w:rPr>
        <w:t xml:space="preserve">опис множини можливих значень властивостей об’єкта; </w:t>
      </w:r>
    </w:p>
    <w:p w:rsidR="006C307B" w:rsidRDefault="006C307B" w:rsidP="006C307B">
      <w:pPr>
        <w:numPr>
          <w:ilvl w:val="0"/>
          <w:numId w:val="2"/>
        </w:numPr>
        <w:ind w:left="425" w:hanging="357"/>
        <w:jc w:val="both"/>
        <w:rPr>
          <w:sz w:val="28"/>
          <w:lang w:val="uk-UA"/>
        </w:rPr>
      </w:pPr>
      <w:r>
        <w:rPr>
          <w:sz w:val="28"/>
          <w:lang w:val="uk-UA"/>
        </w:rPr>
        <w:t xml:space="preserve">розгляд операцій над об’єктами, які потрібно виконати, щоб змінити значення властивостей; </w:t>
      </w:r>
    </w:p>
    <w:p w:rsidR="006C307B" w:rsidRDefault="006C307B" w:rsidP="006C307B">
      <w:pPr>
        <w:numPr>
          <w:ilvl w:val="0"/>
          <w:numId w:val="2"/>
        </w:numPr>
        <w:ind w:left="425" w:hanging="357"/>
        <w:jc w:val="both"/>
        <w:rPr>
          <w:sz w:val="28"/>
          <w:lang w:val="uk-UA"/>
        </w:rPr>
      </w:pPr>
      <w:r>
        <w:rPr>
          <w:sz w:val="28"/>
          <w:lang w:val="uk-UA"/>
        </w:rPr>
        <w:t xml:space="preserve">наведення класифікацій об’єктів, вивчення яких передбачено програмою, з визначенням ознак їх класифікації. </w:t>
      </w:r>
    </w:p>
    <w:p w:rsidR="006C307B" w:rsidRDefault="006C307B" w:rsidP="006C307B">
      <w:pPr>
        <w:ind w:right="1" w:firstLine="709"/>
        <w:jc w:val="both"/>
        <w:rPr>
          <w:sz w:val="28"/>
          <w:szCs w:val="28"/>
          <w:lang w:val="uk-UA"/>
        </w:rPr>
      </w:pPr>
      <w:r>
        <w:rPr>
          <w:sz w:val="28"/>
          <w:szCs w:val="28"/>
          <w:lang w:val="uk-UA"/>
        </w:rPr>
        <w:t xml:space="preserve">Алгоритмічний підхід полягає у представленні способів виконання операцій над об’єктами у вигляді алгоритмів. Це сприятиме розвитку в учнів алгоритмічного мислення, що виражатиметься в умінні поділяти задачі на </w:t>
      </w:r>
      <w:proofErr w:type="spellStart"/>
      <w:r>
        <w:rPr>
          <w:sz w:val="28"/>
          <w:szCs w:val="28"/>
          <w:lang w:val="uk-UA"/>
        </w:rPr>
        <w:t>підзадачі</w:t>
      </w:r>
      <w:proofErr w:type="spellEnd"/>
      <w:r>
        <w:rPr>
          <w:sz w:val="28"/>
          <w:szCs w:val="28"/>
          <w:lang w:val="uk-UA"/>
        </w:rPr>
        <w:t xml:space="preserve">, чітко формулювати правила виконання окремих операцій, враховуючи можливості їх виконавців. Це є також пропедевтикою вивчення теми "Алгоритмізація" у наступних класах. Оскільки поняття алгоритму учні вивчатимуть тільки у 6 класі, то в підручнику 5 класу використовується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w:t>
      </w:r>
      <w:proofErr w:type="spellStart"/>
      <w:r>
        <w:rPr>
          <w:sz w:val="28"/>
          <w:szCs w:val="28"/>
          <w:lang w:val="uk-UA"/>
        </w:rPr>
        <w:t>діяльнісної</w:t>
      </w:r>
      <w:proofErr w:type="spellEnd"/>
      <w:r>
        <w:rPr>
          <w:sz w:val="28"/>
          <w:szCs w:val="28"/>
          <w:lang w:val="uk-UA"/>
        </w:rPr>
        <w:t xml:space="preserve"> складової навчального матеріалу. </w:t>
      </w:r>
    </w:p>
    <w:p w:rsidR="006C307B" w:rsidRDefault="006C307B" w:rsidP="006C307B">
      <w:pPr>
        <w:ind w:right="1" w:firstLine="709"/>
        <w:jc w:val="both"/>
        <w:rPr>
          <w:sz w:val="28"/>
          <w:szCs w:val="28"/>
          <w:lang w:val="uk-UA"/>
        </w:rPr>
      </w:pPr>
      <w:r>
        <w:rPr>
          <w:sz w:val="28"/>
          <w:szCs w:val="28"/>
          <w:lang w:val="uk-UA"/>
        </w:rPr>
        <w:lastRenderedPageBreak/>
        <w:t xml:space="preserve">Названі підходи роблять можливим використання підручника у навчальних закладах з різними типами апаратних та програмних засобів. </w:t>
      </w:r>
      <w:proofErr w:type="spellStart"/>
      <w:r>
        <w:rPr>
          <w:sz w:val="28"/>
          <w:szCs w:val="28"/>
          <w:lang w:val="uk-UA"/>
        </w:rPr>
        <w:t>Платформонезалежний</w:t>
      </w:r>
      <w:proofErr w:type="spellEnd"/>
      <w:r>
        <w:rPr>
          <w:sz w:val="28"/>
          <w:szCs w:val="28"/>
          <w:lang w:val="uk-UA"/>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6C307B" w:rsidRDefault="006C307B" w:rsidP="006C307B">
      <w:pPr>
        <w:shd w:val="clear" w:color="auto" w:fill="FFFFFF"/>
        <w:ind w:right="1" w:firstLine="708"/>
        <w:jc w:val="both"/>
        <w:rPr>
          <w:sz w:val="28"/>
          <w:szCs w:val="28"/>
          <w:lang w:val="uk-UA"/>
        </w:rPr>
      </w:pPr>
      <w:r>
        <w:rPr>
          <w:sz w:val="28"/>
          <w:szCs w:val="28"/>
          <w:lang w:val="uk-UA"/>
        </w:rPr>
        <w:t>У підручнику виділено такі структурні елементи, як вступ, розділи, пункти, ілюстративний матеріал,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6C307B" w:rsidRDefault="006C307B" w:rsidP="006C307B">
      <w:pPr>
        <w:shd w:val="clear" w:color="auto" w:fill="FFFFFF"/>
        <w:ind w:right="1" w:firstLine="708"/>
        <w:jc w:val="both"/>
        <w:rPr>
          <w:sz w:val="28"/>
          <w:szCs w:val="28"/>
          <w:lang w:val="uk-UA"/>
        </w:rPr>
      </w:pPr>
      <w:r>
        <w:rPr>
          <w:sz w:val="28"/>
          <w:szCs w:val="28"/>
          <w:lang w:val="uk-UA"/>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w:t>
      </w:r>
      <w:proofErr w:type="spellStart"/>
      <w:r>
        <w:rPr>
          <w:sz w:val="28"/>
          <w:szCs w:val="28"/>
          <w:lang w:val="uk-UA"/>
        </w:rPr>
        <w:t>діяльнісного</w:t>
      </w:r>
      <w:proofErr w:type="spellEnd"/>
      <w:r>
        <w:rPr>
          <w:sz w:val="28"/>
          <w:szCs w:val="28"/>
          <w:lang w:val="uk-UA"/>
        </w:rPr>
        <w:t xml:space="preserve"> підходу: мотиваційний, змістовий, </w:t>
      </w:r>
      <w:proofErr w:type="spellStart"/>
      <w:r>
        <w:rPr>
          <w:sz w:val="28"/>
          <w:szCs w:val="28"/>
          <w:lang w:val="uk-UA"/>
        </w:rPr>
        <w:t>операційно-діяльнісний</w:t>
      </w:r>
      <w:proofErr w:type="spellEnd"/>
      <w:r>
        <w:rPr>
          <w:sz w:val="28"/>
          <w:szCs w:val="28"/>
          <w:lang w:val="uk-UA"/>
        </w:rPr>
        <w:t xml:space="preserve"> та оцінно-результативний компоненти. </w:t>
      </w:r>
    </w:p>
    <w:p w:rsidR="006C307B" w:rsidRDefault="006C307B" w:rsidP="006C307B">
      <w:pPr>
        <w:ind w:firstLine="567"/>
        <w:jc w:val="both"/>
        <w:rPr>
          <w:sz w:val="28"/>
          <w:szCs w:val="22"/>
          <w:lang w:val="uk-UA"/>
        </w:rPr>
      </w:pPr>
      <w:r>
        <w:rPr>
          <w:sz w:val="28"/>
          <w:lang w:val="uk-UA"/>
        </w:rPr>
        <w:t xml:space="preserve">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w:t>
      </w:r>
      <w:r>
        <w:rPr>
          <w:bCs/>
          <w:sz w:val="28"/>
          <w:lang w:val="uk-UA"/>
        </w:rPr>
        <w:t>актуалізації знань</w:t>
      </w:r>
      <w:r>
        <w:rPr>
          <w:sz w:val="28"/>
          <w:lang w:val="uk-UA"/>
        </w:rPr>
        <w:t>, на яких базується подання нового матеріалу.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6C307B" w:rsidRDefault="006C307B" w:rsidP="006C307B">
      <w:pPr>
        <w:ind w:firstLine="709"/>
        <w:jc w:val="both"/>
        <w:rPr>
          <w:sz w:val="28"/>
          <w:szCs w:val="28"/>
          <w:lang w:val="uk-UA"/>
        </w:rPr>
      </w:pPr>
      <w:r>
        <w:rPr>
          <w:sz w:val="28"/>
          <w:szCs w:val="28"/>
          <w:lang w:val="uk-UA"/>
        </w:rPr>
        <w:t xml:space="preserve">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інтерфейсу. </w:t>
      </w:r>
    </w:p>
    <w:p w:rsidR="006C307B" w:rsidRDefault="006C307B" w:rsidP="006C307B">
      <w:pPr>
        <w:ind w:right="1" w:firstLine="709"/>
        <w:jc w:val="both"/>
        <w:rPr>
          <w:sz w:val="28"/>
          <w:szCs w:val="28"/>
          <w:lang w:val="uk-UA"/>
        </w:rPr>
      </w:pPr>
      <w:r>
        <w:rPr>
          <w:sz w:val="28"/>
          <w:szCs w:val="28"/>
          <w:lang w:val="uk-UA"/>
        </w:rPr>
        <w:t xml:space="preserve">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рубрики «Для тих, хто працює з Windows 7». </w:t>
      </w:r>
    </w:p>
    <w:p w:rsidR="006C307B" w:rsidRDefault="006C307B" w:rsidP="006C307B">
      <w:pPr>
        <w:ind w:firstLine="567"/>
        <w:jc w:val="both"/>
        <w:rPr>
          <w:sz w:val="28"/>
          <w:szCs w:val="22"/>
          <w:lang w:val="uk-UA"/>
        </w:rPr>
      </w:pPr>
      <w:r>
        <w:rPr>
          <w:sz w:val="28"/>
          <w:lang w:val="uk-UA"/>
        </w:rPr>
        <w:t>Наприкінці кожного пункту розміщено рубрику «Найважливіше у пункті» з узагальненням навчального матеріалу, наведені запитання для самоконтролю, які розподілені за рівнями навчальних досягнень,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6C307B" w:rsidRDefault="006C307B" w:rsidP="006C307B">
      <w:pPr>
        <w:ind w:firstLine="709"/>
        <w:jc w:val="both"/>
        <w:rPr>
          <w:sz w:val="28"/>
          <w:szCs w:val="28"/>
          <w:lang w:val="uk-UA"/>
        </w:rPr>
      </w:pPr>
      <w:r>
        <w:rPr>
          <w:sz w:val="28"/>
          <w:szCs w:val="28"/>
          <w:lang w:val="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w:t>
      </w:r>
      <w:r>
        <w:rPr>
          <w:sz w:val="28"/>
          <w:szCs w:val="28"/>
          <w:lang w:val="uk-UA"/>
        </w:rPr>
        <w:lastRenderedPageBreak/>
        <w:t xml:space="preserve">завдання, які автори рекомендують для </w:t>
      </w:r>
      <w:r>
        <w:rPr>
          <w:bCs/>
          <w:sz w:val="28"/>
          <w:szCs w:val="28"/>
          <w:lang w:val="uk-UA"/>
        </w:rPr>
        <w:t>роботи вдома</w:t>
      </w:r>
      <w:r>
        <w:rPr>
          <w:noProof/>
          <w:sz w:val="28"/>
          <w:szCs w:val="28"/>
          <w:lang w:val="uk-UA"/>
        </w:rPr>
        <w:t xml:space="preserve">, завдання, </w:t>
      </w:r>
      <w:r>
        <w:rPr>
          <w:sz w:val="28"/>
          <w:szCs w:val="28"/>
          <w:lang w:val="uk-UA"/>
        </w:rPr>
        <w:t xml:space="preserve">що відносяться до </w:t>
      </w:r>
      <w:r>
        <w:rPr>
          <w:bCs/>
          <w:sz w:val="28"/>
          <w:szCs w:val="28"/>
          <w:lang w:val="uk-UA"/>
        </w:rPr>
        <w:t xml:space="preserve">додаткового матеріалу </w:t>
      </w:r>
      <w:r>
        <w:rPr>
          <w:sz w:val="28"/>
          <w:szCs w:val="28"/>
          <w:lang w:val="uk-UA"/>
        </w:rPr>
        <w:t xml:space="preserve">або передбачені для опрацювання у </w:t>
      </w:r>
      <w:r>
        <w:rPr>
          <w:bCs/>
          <w:sz w:val="28"/>
          <w:szCs w:val="28"/>
          <w:lang w:val="uk-UA"/>
        </w:rPr>
        <w:t xml:space="preserve">парах </w:t>
      </w:r>
      <w:r>
        <w:rPr>
          <w:sz w:val="28"/>
          <w:szCs w:val="28"/>
          <w:lang w:val="uk-UA"/>
        </w:rPr>
        <w:t>або</w:t>
      </w:r>
      <w:r>
        <w:rPr>
          <w:bCs/>
          <w:sz w:val="28"/>
          <w:szCs w:val="28"/>
          <w:lang w:val="uk-UA"/>
        </w:rPr>
        <w:t xml:space="preserve"> невеликих групах</w:t>
      </w:r>
      <w:r>
        <w:rPr>
          <w:sz w:val="28"/>
          <w:szCs w:val="28"/>
          <w:lang w:val="uk-UA"/>
        </w:rPr>
        <w:t xml:space="preserve">. </w:t>
      </w:r>
    </w:p>
    <w:p w:rsidR="006C307B" w:rsidRDefault="006C307B" w:rsidP="006C307B">
      <w:pPr>
        <w:ind w:right="1" w:firstLine="709"/>
        <w:jc w:val="both"/>
        <w:rPr>
          <w:sz w:val="28"/>
          <w:szCs w:val="28"/>
          <w:lang w:val="uk-UA"/>
        </w:rPr>
      </w:pPr>
      <w:r>
        <w:rPr>
          <w:sz w:val="28"/>
          <w:szCs w:val="28"/>
          <w:lang w:val="uk-UA"/>
        </w:rPr>
        <w:t xml:space="preserve">Для методичної підтримки викладення інформатики за даним підручником авторами створено веб-сайт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6C307B" w:rsidRDefault="006C307B" w:rsidP="006C307B">
      <w:pPr>
        <w:ind w:right="1" w:firstLine="709"/>
        <w:jc w:val="both"/>
        <w:rPr>
          <w:sz w:val="28"/>
          <w:szCs w:val="28"/>
          <w:lang w:val="uk-UA"/>
        </w:rPr>
      </w:pPr>
    </w:p>
    <w:p w:rsidR="006C307B" w:rsidRDefault="006C307B" w:rsidP="006C307B">
      <w:pPr>
        <w:ind w:right="1" w:firstLine="709"/>
        <w:jc w:val="both"/>
        <w:rPr>
          <w:sz w:val="28"/>
          <w:szCs w:val="28"/>
          <w:lang w:val="uk-UA"/>
        </w:rPr>
      </w:pPr>
    </w:p>
    <w:p w:rsidR="006C307B" w:rsidRDefault="006C307B" w:rsidP="006C307B">
      <w:pPr>
        <w:ind w:right="1" w:firstLine="709"/>
        <w:jc w:val="both"/>
        <w:rPr>
          <w:sz w:val="28"/>
          <w:szCs w:val="28"/>
          <w:lang w:val="uk-UA"/>
        </w:rPr>
      </w:pPr>
      <w:r>
        <w:rPr>
          <w:sz w:val="28"/>
          <w:szCs w:val="28"/>
          <w:lang w:val="uk-UA"/>
        </w:rPr>
        <w:t xml:space="preserve"> </w:t>
      </w:r>
    </w:p>
    <w:p w:rsidR="006C307B" w:rsidRDefault="006C307B" w:rsidP="006C307B">
      <w:pPr>
        <w:ind w:left="-28" w:firstLine="504"/>
        <w:jc w:val="center"/>
        <w:rPr>
          <w:b/>
          <w:bCs/>
          <w:spacing w:val="-1"/>
          <w:sz w:val="28"/>
          <w:szCs w:val="28"/>
          <w:lang w:val="uk-UA"/>
        </w:rPr>
      </w:pPr>
      <w:r>
        <w:rPr>
          <w:b/>
          <w:bCs/>
          <w:spacing w:val="-1"/>
          <w:sz w:val="28"/>
          <w:szCs w:val="28"/>
          <w:lang w:val="uk-UA"/>
        </w:rPr>
        <w:t xml:space="preserve">Підручник «Інформатика. 5 клас» </w:t>
      </w:r>
    </w:p>
    <w:p w:rsidR="006C307B" w:rsidRDefault="006C307B" w:rsidP="006C307B">
      <w:pPr>
        <w:ind w:left="-28" w:firstLine="504"/>
        <w:jc w:val="center"/>
        <w:rPr>
          <w:b/>
          <w:bCs/>
          <w:spacing w:val="-1"/>
          <w:sz w:val="28"/>
          <w:szCs w:val="28"/>
          <w:lang w:val="uk-UA"/>
        </w:rPr>
      </w:pPr>
      <w:r>
        <w:rPr>
          <w:b/>
          <w:bCs/>
          <w:spacing w:val="-1"/>
          <w:sz w:val="28"/>
          <w:szCs w:val="28"/>
          <w:lang w:val="uk-UA"/>
        </w:rPr>
        <w:t>(авт.</w:t>
      </w:r>
      <w:r>
        <w:rPr>
          <w:sz w:val="28"/>
          <w:szCs w:val="28"/>
          <w:lang w:val="uk-UA"/>
        </w:rPr>
        <w:t> </w:t>
      </w:r>
      <w:r>
        <w:rPr>
          <w:b/>
          <w:sz w:val="28"/>
          <w:szCs w:val="28"/>
          <w:lang w:val="uk-UA"/>
        </w:rPr>
        <w:t xml:space="preserve">Морзе Н.В., Барна О.В., </w:t>
      </w:r>
      <w:proofErr w:type="spellStart"/>
      <w:r>
        <w:rPr>
          <w:b/>
          <w:sz w:val="28"/>
          <w:szCs w:val="28"/>
          <w:lang w:val="uk-UA"/>
        </w:rPr>
        <w:t>Вембер</w:t>
      </w:r>
      <w:proofErr w:type="spellEnd"/>
      <w:r>
        <w:rPr>
          <w:b/>
          <w:sz w:val="28"/>
          <w:szCs w:val="28"/>
          <w:lang w:val="uk-UA"/>
        </w:rPr>
        <w:t xml:space="preserve"> В.П., </w:t>
      </w:r>
      <w:proofErr w:type="spellStart"/>
      <w:r>
        <w:rPr>
          <w:b/>
          <w:sz w:val="28"/>
          <w:szCs w:val="28"/>
          <w:lang w:val="uk-UA"/>
        </w:rPr>
        <w:t>Кузьмінська</w:t>
      </w:r>
      <w:proofErr w:type="spellEnd"/>
      <w:r>
        <w:rPr>
          <w:b/>
          <w:sz w:val="28"/>
          <w:szCs w:val="28"/>
          <w:lang w:val="uk-UA"/>
        </w:rPr>
        <w:t xml:space="preserve"> О.Г., </w:t>
      </w:r>
      <w:proofErr w:type="spellStart"/>
      <w:r>
        <w:rPr>
          <w:b/>
          <w:sz w:val="28"/>
          <w:szCs w:val="28"/>
          <w:lang w:val="uk-UA"/>
        </w:rPr>
        <w:t>Саражинська</w:t>
      </w:r>
      <w:proofErr w:type="spellEnd"/>
      <w:r>
        <w:rPr>
          <w:b/>
          <w:sz w:val="28"/>
          <w:szCs w:val="28"/>
          <w:lang w:val="uk-UA"/>
        </w:rPr>
        <w:t xml:space="preserve"> Н.А.</w:t>
      </w:r>
      <w:r>
        <w:rPr>
          <w:b/>
          <w:bCs/>
          <w:spacing w:val="-1"/>
          <w:sz w:val="28"/>
          <w:szCs w:val="28"/>
          <w:lang w:val="uk-UA"/>
        </w:rPr>
        <w:t>)</w:t>
      </w:r>
    </w:p>
    <w:p w:rsidR="006C307B" w:rsidRDefault="006C307B" w:rsidP="006C307B">
      <w:pPr>
        <w:ind w:firstLine="708"/>
        <w:jc w:val="both"/>
        <w:rPr>
          <w:sz w:val="28"/>
          <w:szCs w:val="28"/>
          <w:lang w:val="uk-UA"/>
        </w:rPr>
      </w:pPr>
      <w:r>
        <w:rPr>
          <w:sz w:val="28"/>
          <w:szCs w:val="28"/>
          <w:lang w:val="uk-UA"/>
        </w:rPr>
        <w:t xml:space="preserve">Навчальний матеріал підручника </w:t>
      </w:r>
      <w:proofErr w:type="spellStart"/>
      <w:r>
        <w:rPr>
          <w:sz w:val="28"/>
          <w:szCs w:val="28"/>
          <w:lang w:val="uk-UA"/>
        </w:rPr>
        <w:t>структуровано</w:t>
      </w:r>
      <w:proofErr w:type="spellEnd"/>
      <w:r>
        <w:rPr>
          <w:sz w:val="28"/>
          <w:szCs w:val="28"/>
          <w:lang w:val="uk-UA"/>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6C307B" w:rsidRDefault="006C307B" w:rsidP="006C307B">
      <w:pPr>
        <w:ind w:firstLine="567"/>
        <w:jc w:val="both"/>
        <w:rPr>
          <w:sz w:val="28"/>
          <w:szCs w:val="28"/>
          <w:lang w:val="uk-UA"/>
        </w:rPr>
      </w:pPr>
      <w:r>
        <w:rPr>
          <w:sz w:val="28"/>
          <w:szCs w:val="28"/>
          <w:lang w:val="uk-UA"/>
        </w:rPr>
        <w:t>Рубрика «</w:t>
      </w:r>
      <w:r>
        <w:rPr>
          <w:b/>
          <w:sz w:val="28"/>
          <w:szCs w:val="28"/>
          <w:lang w:val="uk-UA"/>
        </w:rPr>
        <w:t>Обговорюємо»</w:t>
      </w:r>
      <w:r>
        <w:rPr>
          <w:sz w:val="28"/>
          <w:szCs w:val="28"/>
          <w:lang w:val="uk-UA"/>
        </w:rPr>
        <w:t xml:space="preserve"> містить запитання на перевірку та самоконтроль навичок мислення базових рівнів: знання та розуміння. Завдання рубрики</w:t>
      </w:r>
      <w:r>
        <w:rPr>
          <w:b/>
          <w:sz w:val="28"/>
          <w:szCs w:val="28"/>
          <w:lang w:val="uk-UA"/>
        </w:rPr>
        <w:t xml:space="preserve"> «Міркуємо»</w:t>
      </w:r>
      <w:r>
        <w:rPr>
          <w:sz w:val="28"/>
          <w:szCs w:val="28"/>
          <w:lang w:val="uk-UA"/>
        </w:rPr>
        <w:t xml:space="preserve"> мають на меті перевірити в учнів вміння застосовувати знання та сприяють формуванню в учнів навичок мислення вищих рівнів: аналіз, синтез, оцінювання. Для реалізації </w:t>
      </w:r>
      <w:proofErr w:type="spellStart"/>
      <w:r>
        <w:rPr>
          <w:sz w:val="28"/>
          <w:szCs w:val="28"/>
          <w:lang w:val="uk-UA"/>
        </w:rPr>
        <w:t>особистісно</w:t>
      </w:r>
      <w:proofErr w:type="spellEnd"/>
      <w:r>
        <w:rPr>
          <w:sz w:val="28"/>
          <w:szCs w:val="28"/>
          <w:lang w:val="uk-UA"/>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6C307B" w:rsidRDefault="006C307B" w:rsidP="006C307B">
      <w:pPr>
        <w:ind w:firstLine="567"/>
        <w:jc w:val="both"/>
        <w:rPr>
          <w:sz w:val="28"/>
          <w:szCs w:val="28"/>
          <w:lang w:val="uk-UA"/>
        </w:rPr>
      </w:pPr>
      <w:r>
        <w:rPr>
          <w:sz w:val="28"/>
          <w:szCs w:val="28"/>
          <w:lang w:val="uk-UA"/>
        </w:rPr>
        <w:t>Рубрики «</w:t>
      </w:r>
      <w:r>
        <w:rPr>
          <w:b/>
          <w:sz w:val="28"/>
          <w:szCs w:val="28"/>
          <w:lang w:val="uk-UA"/>
        </w:rPr>
        <w:t>Обговорюємо»</w:t>
      </w:r>
      <w:r>
        <w:rPr>
          <w:sz w:val="28"/>
          <w:szCs w:val="28"/>
          <w:lang w:val="uk-UA"/>
        </w:rPr>
        <w:t xml:space="preserve"> та «</w:t>
      </w:r>
      <w:r>
        <w:rPr>
          <w:b/>
          <w:sz w:val="28"/>
          <w:szCs w:val="28"/>
          <w:lang w:val="uk-UA"/>
        </w:rPr>
        <w:t>Працюємо в парах»</w:t>
      </w:r>
      <w:r>
        <w:rPr>
          <w:sz w:val="28"/>
          <w:szCs w:val="28"/>
          <w:lang w:val="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w:t>
      </w:r>
    </w:p>
    <w:p w:rsidR="006C307B" w:rsidRDefault="006C307B" w:rsidP="006C307B">
      <w:pPr>
        <w:ind w:firstLine="708"/>
        <w:jc w:val="both"/>
        <w:rPr>
          <w:sz w:val="28"/>
          <w:szCs w:val="28"/>
          <w:lang w:val="uk-UA"/>
        </w:rPr>
      </w:pPr>
      <w:r>
        <w:rPr>
          <w:bCs/>
          <w:sz w:val="28"/>
          <w:szCs w:val="28"/>
          <w:lang w:val="uk-UA"/>
        </w:rPr>
        <w:t>В рубриці «</w:t>
      </w:r>
      <w:r>
        <w:rPr>
          <w:b/>
          <w:bCs/>
          <w:sz w:val="28"/>
          <w:szCs w:val="28"/>
          <w:lang w:val="uk-UA"/>
        </w:rPr>
        <w:t xml:space="preserve">Діємо» </w:t>
      </w:r>
      <w:r>
        <w:rPr>
          <w:bCs/>
          <w:sz w:val="28"/>
          <w:szCs w:val="28"/>
          <w:lang w:val="uk-UA"/>
        </w:rPr>
        <w:t xml:space="preserve">містяться інструкції щодо виконання завдань при роботі з файлами, в середовищі графічного редактора та редактора презентацій, які дозволяють кожній дитині в індивідуальному темпі </w:t>
      </w:r>
      <w:r>
        <w:rPr>
          <w:bCs/>
          <w:sz w:val="28"/>
          <w:szCs w:val="28"/>
          <w:lang w:val="uk-UA"/>
        </w:rPr>
        <w:lastRenderedPageBreak/>
        <w:t xml:space="preserve">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сформованих навичок; виконання завдань за планом, зразком чи створення такого плану. </w:t>
      </w:r>
      <w:r>
        <w:rPr>
          <w:sz w:val="28"/>
          <w:szCs w:val="28"/>
          <w:lang w:val="uk-UA"/>
        </w:rPr>
        <w:t>Навички дослідницької діяльності формуються завданнями рубрики «</w:t>
      </w:r>
      <w:r>
        <w:rPr>
          <w:b/>
          <w:sz w:val="28"/>
          <w:szCs w:val="28"/>
          <w:lang w:val="uk-UA"/>
        </w:rPr>
        <w:t xml:space="preserve">Досліджуємо». </w:t>
      </w:r>
      <w:r>
        <w:rPr>
          <w:sz w:val="28"/>
          <w:szCs w:val="28"/>
          <w:lang w:val="uk-UA"/>
        </w:rPr>
        <w:t>Завдання, наведені в рубриці</w:t>
      </w:r>
      <w:r>
        <w:rPr>
          <w:b/>
          <w:sz w:val="28"/>
          <w:szCs w:val="28"/>
          <w:lang w:val="uk-UA"/>
        </w:rPr>
        <w:t xml:space="preserve"> «Головоломки» </w:t>
      </w:r>
      <w:r>
        <w:rPr>
          <w:sz w:val="28"/>
          <w:szCs w:val="28"/>
          <w:lang w:val="uk-UA"/>
        </w:rPr>
        <w:t>сприятимуть розвитку логічного мислення учнів та доповнять творчу компоненту при навчанні інформатики.</w:t>
      </w:r>
    </w:p>
    <w:p w:rsidR="006C307B" w:rsidRDefault="006C307B" w:rsidP="006C307B">
      <w:pPr>
        <w:ind w:firstLine="708"/>
        <w:jc w:val="both"/>
        <w:rPr>
          <w:sz w:val="28"/>
          <w:szCs w:val="28"/>
          <w:lang w:val="uk-UA"/>
        </w:rPr>
      </w:pPr>
      <w:r>
        <w:rPr>
          <w:sz w:val="28"/>
          <w:szCs w:val="28"/>
          <w:lang w:val="uk-UA"/>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Pr>
          <w:b/>
          <w:sz w:val="28"/>
          <w:szCs w:val="28"/>
          <w:lang w:val="uk-UA"/>
        </w:rPr>
        <w:t>Ти дізнаєшся»</w:t>
      </w:r>
      <w:r>
        <w:rPr>
          <w:sz w:val="28"/>
          <w:szCs w:val="28"/>
          <w:lang w:val="uk-UA"/>
        </w:rPr>
        <w:t>, а для узагальнення та рефлексії наприкінці теми передбачена рубрика «</w:t>
      </w:r>
      <w:r>
        <w:rPr>
          <w:b/>
          <w:sz w:val="28"/>
          <w:szCs w:val="28"/>
          <w:lang w:val="uk-UA"/>
        </w:rPr>
        <w:t>Повторюємо»</w:t>
      </w:r>
      <w:r>
        <w:rPr>
          <w:sz w:val="28"/>
          <w:szCs w:val="28"/>
          <w:lang w:val="uk-UA"/>
        </w:rPr>
        <w:t>, в якій наочно подано основний матеріал теми. Рубрика «</w:t>
      </w:r>
      <w:r>
        <w:rPr>
          <w:b/>
          <w:sz w:val="28"/>
          <w:szCs w:val="28"/>
          <w:lang w:val="uk-UA"/>
        </w:rPr>
        <w:t>Словничок»</w:t>
      </w:r>
      <w:r>
        <w:rPr>
          <w:sz w:val="28"/>
          <w:szCs w:val="28"/>
          <w:lang w:val="uk-UA"/>
        </w:rPr>
        <w:t xml:space="preserve"> містить перелік нових термінів, які вводились в цій темі; в рубриці «</w:t>
      </w:r>
      <w:r>
        <w:rPr>
          <w:b/>
          <w:sz w:val="28"/>
          <w:szCs w:val="28"/>
          <w:lang w:val="uk-UA"/>
        </w:rPr>
        <w:t>Оцінюємо»</w:t>
      </w:r>
      <w:r>
        <w:rPr>
          <w:sz w:val="28"/>
          <w:szCs w:val="28"/>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Pr>
          <w:b/>
          <w:sz w:val="28"/>
          <w:szCs w:val="28"/>
          <w:lang w:val="uk-UA"/>
        </w:rPr>
        <w:t>Узагальнюємо»</w:t>
      </w:r>
      <w:r>
        <w:rPr>
          <w:sz w:val="28"/>
          <w:szCs w:val="28"/>
          <w:lang w:val="uk-UA"/>
        </w:rPr>
        <w:t xml:space="preserve">. </w:t>
      </w:r>
    </w:p>
    <w:p w:rsidR="006C307B" w:rsidRDefault="006C307B" w:rsidP="006C307B">
      <w:pPr>
        <w:ind w:firstLine="567"/>
        <w:jc w:val="both"/>
        <w:rPr>
          <w:sz w:val="28"/>
          <w:szCs w:val="28"/>
          <w:lang w:val="uk-UA"/>
        </w:rPr>
      </w:pPr>
      <w:r>
        <w:rPr>
          <w:sz w:val="28"/>
          <w:szCs w:val="28"/>
          <w:lang w:val="uk-UA"/>
        </w:rPr>
        <w:t xml:space="preserve">Особливістю уроків-практичних робіт, згідно програми їх шість, є наявність двох частин: теоретичної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6C307B" w:rsidRDefault="006C307B" w:rsidP="006C307B">
      <w:pPr>
        <w:ind w:firstLine="709"/>
        <w:jc w:val="both"/>
        <w:rPr>
          <w:sz w:val="28"/>
          <w:szCs w:val="28"/>
          <w:lang w:val="uk-UA"/>
        </w:rPr>
      </w:pPr>
      <w:r>
        <w:rPr>
          <w:sz w:val="28"/>
          <w:szCs w:val="28"/>
          <w:lang w:val="uk-UA"/>
        </w:rPr>
        <w:t xml:space="preserve">У підручнику наведено </w:t>
      </w:r>
      <w:r>
        <w:rPr>
          <w:b/>
          <w:sz w:val="28"/>
          <w:szCs w:val="28"/>
          <w:lang w:val="uk-UA"/>
        </w:rPr>
        <w:t>Алфавітний покажчик</w:t>
      </w:r>
      <w:r>
        <w:rPr>
          <w:sz w:val="28"/>
          <w:szCs w:val="28"/>
          <w:lang w:val="uk-UA"/>
        </w:rPr>
        <w:t xml:space="preserve"> та </w:t>
      </w:r>
      <w:r>
        <w:rPr>
          <w:b/>
          <w:sz w:val="28"/>
          <w:szCs w:val="28"/>
          <w:lang w:val="uk-UA"/>
        </w:rPr>
        <w:t>Глосарій</w:t>
      </w:r>
      <w:r>
        <w:rPr>
          <w:sz w:val="28"/>
          <w:szCs w:val="28"/>
          <w:lang w:val="uk-UA"/>
        </w:rPr>
        <w:t xml:space="preserve"> основних термінів і понять.</w:t>
      </w:r>
    </w:p>
    <w:p w:rsidR="006C307B" w:rsidRDefault="006C307B" w:rsidP="006C307B">
      <w:pPr>
        <w:ind w:right="-5"/>
        <w:jc w:val="center"/>
        <w:rPr>
          <w:sz w:val="28"/>
          <w:szCs w:val="28"/>
          <w:lang w:val="uk-UA"/>
        </w:rPr>
      </w:pPr>
      <w:r>
        <w:rPr>
          <w:b/>
          <w:bCs/>
          <w:spacing w:val="-1"/>
          <w:sz w:val="28"/>
          <w:szCs w:val="28"/>
          <w:lang w:val="uk-UA"/>
        </w:rPr>
        <w:t>Організація навчального процесу з</w:t>
      </w:r>
      <w:r>
        <w:rPr>
          <w:b/>
          <w:bCs/>
          <w:spacing w:val="21"/>
          <w:sz w:val="28"/>
          <w:szCs w:val="28"/>
          <w:lang w:val="uk-UA"/>
        </w:rPr>
        <w:t xml:space="preserve"> </w:t>
      </w:r>
      <w:r>
        <w:rPr>
          <w:b/>
          <w:bCs/>
          <w:spacing w:val="-1"/>
          <w:sz w:val="28"/>
          <w:szCs w:val="28"/>
          <w:lang w:val="uk-UA"/>
        </w:rPr>
        <w:t>інформатики т</w:t>
      </w:r>
      <w:r>
        <w:rPr>
          <w:b/>
          <w:bCs/>
          <w:sz w:val="28"/>
          <w:szCs w:val="28"/>
          <w:lang w:val="uk-UA"/>
        </w:rPr>
        <w:t>а</w:t>
      </w:r>
      <w:r>
        <w:rPr>
          <w:b/>
          <w:bCs/>
          <w:spacing w:val="37"/>
          <w:sz w:val="28"/>
          <w:szCs w:val="28"/>
          <w:lang w:val="uk-UA"/>
        </w:rPr>
        <w:t xml:space="preserve"> </w:t>
      </w:r>
      <w:r>
        <w:rPr>
          <w:b/>
          <w:bCs/>
          <w:spacing w:val="-1"/>
          <w:sz w:val="28"/>
          <w:szCs w:val="28"/>
          <w:lang w:val="uk-UA"/>
        </w:rPr>
        <w:t>використанн</w:t>
      </w:r>
      <w:r>
        <w:rPr>
          <w:b/>
          <w:bCs/>
          <w:sz w:val="28"/>
          <w:szCs w:val="28"/>
          <w:lang w:val="uk-UA"/>
        </w:rPr>
        <w:t>я</w:t>
      </w:r>
      <w:r>
        <w:rPr>
          <w:b/>
          <w:bCs/>
          <w:spacing w:val="30"/>
          <w:sz w:val="28"/>
          <w:szCs w:val="28"/>
          <w:lang w:val="uk-UA"/>
        </w:rPr>
        <w:t xml:space="preserve"> </w:t>
      </w:r>
      <w:r>
        <w:rPr>
          <w:b/>
          <w:bCs/>
          <w:spacing w:val="-1"/>
          <w:w w:val="108"/>
          <w:sz w:val="28"/>
          <w:szCs w:val="28"/>
          <w:lang w:val="uk-UA"/>
        </w:rPr>
        <w:t>НКК</w:t>
      </w:r>
      <w:r>
        <w:rPr>
          <w:b/>
          <w:bCs/>
          <w:strike/>
          <w:spacing w:val="-1"/>
          <w:w w:val="108"/>
          <w:sz w:val="28"/>
          <w:szCs w:val="28"/>
          <w:lang w:val="uk-UA"/>
        </w:rPr>
        <w:t xml:space="preserve"> </w:t>
      </w:r>
    </w:p>
    <w:p w:rsidR="006C307B" w:rsidRDefault="006C307B" w:rsidP="006C307B">
      <w:pPr>
        <w:ind w:right="71" w:firstLine="540"/>
        <w:jc w:val="both"/>
        <w:rPr>
          <w:sz w:val="28"/>
          <w:szCs w:val="28"/>
          <w:lang w:val="uk-UA"/>
        </w:rPr>
      </w:pPr>
      <w:r>
        <w:rPr>
          <w:spacing w:val="-1"/>
          <w:sz w:val="28"/>
          <w:szCs w:val="28"/>
          <w:lang w:val="uk-UA"/>
        </w:rPr>
        <w:t>Пр</w:t>
      </w:r>
      <w:r>
        <w:rPr>
          <w:sz w:val="28"/>
          <w:szCs w:val="28"/>
          <w:lang w:val="uk-UA"/>
        </w:rPr>
        <w:t xml:space="preserve">и </w:t>
      </w:r>
      <w:r>
        <w:rPr>
          <w:spacing w:val="-1"/>
          <w:w w:val="107"/>
          <w:sz w:val="28"/>
          <w:szCs w:val="28"/>
          <w:lang w:val="uk-UA"/>
        </w:rPr>
        <w:t>викладанн</w:t>
      </w:r>
      <w:r>
        <w:rPr>
          <w:w w:val="107"/>
          <w:sz w:val="28"/>
          <w:szCs w:val="28"/>
          <w:lang w:val="uk-UA"/>
        </w:rPr>
        <w:t>і</w:t>
      </w:r>
      <w:r>
        <w:rPr>
          <w:spacing w:val="25"/>
          <w:w w:val="107"/>
          <w:sz w:val="28"/>
          <w:szCs w:val="28"/>
          <w:lang w:val="uk-UA"/>
        </w:rPr>
        <w:t xml:space="preserve"> </w:t>
      </w:r>
      <w:r>
        <w:rPr>
          <w:spacing w:val="-1"/>
          <w:w w:val="107"/>
          <w:sz w:val="28"/>
          <w:szCs w:val="28"/>
          <w:lang w:val="uk-UA"/>
        </w:rPr>
        <w:t>інформатик</w:t>
      </w:r>
      <w:r>
        <w:rPr>
          <w:w w:val="107"/>
          <w:sz w:val="28"/>
          <w:szCs w:val="28"/>
          <w:lang w:val="uk-UA"/>
        </w:rPr>
        <w:t>и</w:t>
      </w:r>
      <w:r>
        <w:rPr>
          <w:spacing w:val="26"/>
          <w:w w:val="107"/>
          <w:sz w:val="28"/>
          <w:szCs w:val="28"/>
          <w:lang w:val="uk-UA"/>
        </w:rPr>
        <w:t xml:space="preserve"> </w:t>
      </w:r>
      <w:r>
        <w:rPr>
          <w:sz w:val="28"/>
          <w:szCs w:val="28"/>
          <w:lang w:val="uk-UA"/>
        </w:rPr>
        <w:t>у</w:t>
      </w:r>
      <w:r>
        <w:rPr>
          <w:spacing w:val="34"/>
          <w:sz w:val="28"/>
          <w:szCs w:val="28"/>
          <w:lang w:val="uk-UA"/>
        </w:rPr>
        <w:t xml:space="preserve"> </w:t>
      </w:r>
      <w:r>
        <w:rPr>
          <w:spacing w:val="-1"/>
          <w:sz w:val="28"/>
          <w:szCs w:val="28"/>
          <w:lang w:val="uk-UA"/>
        </w:rPr>
        <w:t>всі</w:t>
      </w:r>
      <w:r>
        <w:rPr>
          <w:sz w:val="28"/>
          <w:szCs w:val="28"/>
          <w:lang w:val="uk-UA"/>
        </w:rPr>
        <w:t>х</w:t>
      </w:r>
      <w:r>
        <w:rPr>
          <w:spacing w:val="43"/>
          <w:sz w:val="28"/>
          <w:szCs w:val="28"/>
          <w:lang w:val="uk-UA"/>
        </w:rPr>
        <w:t xml:space="preserve"> </w:t>
      </w:r>
      <w:r>
        <w:rPr>
          <w:spacing w:val="-1"/>
          <w:sz w:val="28"/>
          <w:szCs w:val="28"/>
          <w:lang w:val="uk-UA"/>
        </w:rPr>
        <w:t>класа</w:t>
      </w:r>
      <w:r>
        <w:rPr>
          <w:sz w:val="28"/>
          <w:szCs w:val="28"/>
          <w:lang w:val="uk-UA"/>
        </w:rPr>
        <w:t xml:space="preserve">х </w:t>
      </w:r>
      <w:r>
        <w:rPr>
          <w:spacing w:val="-1"/>
          <w:sz w:val="28"/>
          <w:szCs w:val="28"/>
          <w:lang w:val="uk-UA"/>
        </w:rPr>
        <w:t>учител</w:t>
      </w:r>
      <w:r>
        <w:rPr>
          <w:sz w:val="28"/>
          <w:szCs w:val="28"/>
          <w:lang w:val="uk-UA"/>
        </w:rPr>
        <w:t xml:space="preserve">ь </w:t>
      </w:r>
      <w:r>
        <w:rPr>
          <w:spacing w:val="-1"/>
          <w:w w:val="105"/>
          <w:sz w:val="28"/>
          <w:szCs w:val="28"/>
          <w:lang w:val="uk-UA"/>
        </w:rPr>
        <w:t>самостій</w:t>
      </w:r>
      <w:r>
        <w:rPr>
          <w:spacing w:val="-1"/>
          <w:sz w:val="28"/>
          <w:szCs w:val="28"/>
          <w:lang w:val="uk-UA"/>
        </w:rPr>
        <w:t>н</w:t>
      </w:r>
      <w:r>
        <w:rPr>
          <w:sz w:val="28"/>
          <w:szCs w:val="28"/>
          <w:lang w:val="uk-UA"/>
        </w:rPr>
        <w:t>о</w:t>
      </w:r>
      <w:r>
        <w:rPr>
          <w:spacing w:val="29"/>
          <w:sz w:val="28"/>
          <w:szCs w:val="28"/>
          <w:lang w:val="uk-UA"/>
        </w:rPr>
        <w:t xml:space="preserve"> </w:t>
      </w:r>
      <w:r>
        <w:rPr>
          <w:spacing w:val="-1"/>
          <w:sz w:val="28"/>
          <w:szCs w:val="28"/>
          <w:lang w:val="uk-UA"/>
        </w:rPr>
        <w:t>добира</w:t>
      </w:r>
      <w:r>
        <w:rPr>
          <w:sz w:val="28"/>
          <w:szCs w:val="28"/>
          <w:lang w:val="uk-UA"/>
        </w:rPr>
        <w:t xml:space="preserve">є </w:t>
      </w:r>
      <w:r>
        <w:rPr>
          <w:spacing w:val="-1"/>
          <w:sz w:val="28"/>
          <w:szCs w:val="28"/>
          <w:lang w:val="uk-UA"/>
        </w:rPr>
        <w:t>засоб</w:t>
      </w:r>
      <w:r>
        <w:rPr>
          <w:sz w:val="28"/>
          <w:szCs w:val="28"/>
          <w:lang w:val="uk-UA"/>
        </w:rPr>
        <w:t>и</w:t>
      </w:r>
      <w:r>
        <w:rPr>
          <w:spacing w:val="48"/>
          <w:sz w:val="28"/>
          <w:szCs w:val="28"/>
          <w:lang w:val="uk-UA"/>
        </w:rPr>
        <w:t xml:space="preserve"> </w:t>
      </w:r>
      <w:r>
        <w:rPr>
          <w:spacing w:val="-1"/>
          <w:sz w:val="28"/>
          <w:szCs w:val="28"/>
          <w:lang w:val="uk-UA"/>
        </w:rPr>
        <w:t>т</w:t>
      </w:r>
      <w:r>
        <w:rPr>
          <w:sz w:val="28"/>
          <w:szCs w:val="28"/>
          <w:lang w:val="uk-UA"/>
        </w:rPr>
        <w:t>а</w:t>
      </w:r>
      <w:r>
        <w:rPr>
          <w:spacing w:val="29"/>
          <w:sz w:val="28"/>
          <w:szCs w:val="28"/>
          <w:lang w:val="uk-UA"/>
        </w:rPr>
        <w:t xml:space="preserve"> </w:t>
      </w:r>
      <w:r>
        <w:rPr>
          <w:spacing w:val="-1"/>
          <w:sz w:val="28"/>
          <w:szCs w:val="28"/>
          <w:lang w:val="uk-UA"/>
        </w:rPr>
        <w:t>метод</w:t>
      </w:r>
      <w:r>
        <w:rPr>
          <w:sz w:val="28"/>
          <w:szCs w:val="28"/>
          <w:lang w:val="uk-UA"/>
        </w:rPr>
        <w:t>и</w:t>
      </w:r>
      <w:r>
        <w:rPr>
          <w:spacing w:val="50"/>
          <w:sz w:val="28"/>
          <w:szCs w:val="28"/>
          <w:lang w:val="uk-UA"/>
        </w:rPr>
        <w:t xml:space="preserve"> </w:t>
      </w:r>
      <w:r>
        <w:rPr>
          <w:spacing w:val="-1"/>
          <w:sz w:val="28"/>
          <w:szCs w:val="28"/>
          <w:lang w:val="uk-UA"/>
        </w:rPr>
        <w:t>поданн</w:t>
      </w:r>
      <w:r>
        <w:rPr>
          <w:sz w:val="28"/>
          <w:szCs w:val="28"/>
          <w:lang w:val="uk-UA"/>
        </w:rPr>
        <w:t xml:space="preserve">я </w:t>
      </w:r>
      <w:r>
        <w:rPr>
          <w:spacing w:val="-1"/>
          <w:sz w:val="28"/>
          <w:szCs w:val="28"/>
          <w:lang w:val="uk-UA"/>
        </w:rPr>
        <w:t>навчальног</w:t>
      </w:r>
      <w:r>
        <w:rPr>
          <w:sz w:val="28"/>
          <w:szCs w:val="28"/>
          <w:lang w:val="uk-UA"/>
        </w:rPr>
        <w:t xml:space="preserve">о </w:t>
      </w:r>
      <w:r>
        <w:rPr>
          <w:spacing w:val="-1"/>
          <w:sz w:val="28"/>
          <w:szCs w:val="28"/>
          <w:lang w:val="uk-UA"/>
        </w:rPr>
        <w:t>матеріал</w:t>
      </w:r>
      <w:r>
        <w:rPr>
          <w:spacing w:val="-23"/>
          <w:sz w:val="28"/>
          <w:szCs w:val="28"/>
          <w:lang w:val="uk-UA"/>
        </w:rPr>
        <w:t>у</w:t>
      </w:r>
      <w:r>
        <w:rPr>
          <w:sz w:val="28"/>
          <w:szCs w:val="28"/>
          <w:lang w:val="uk-UA"/>
        </w:rPr>
        <w:t xml:space="preserve">, </w:t>
      </w:r>
      <w:r>
        <w:rPr>
          <w:spacing w:val="-1"/>
          <w:w w:val="108"/>
          <w:sz w:val="28"/>
          <w:szCs w:val="28"/>
          <w:lang w:val="uk-UA"/>
        </w:rPr>
        <w:t>ви</w:t>
      </w:r>
      <w:r>
        <w:rPr>
          <w:spacing w:val="-1"/>
          <w:sz w:val="28"/>
          <w:szCs w:val="28"/>
          <w:lang w:val="uk-UA"/>
        </w:rPr>
        <w:t>знача</w:t>
      </w:r>
      <w:r>
        <w:rPr>
          <w:sz w:val="28"/>
          <w:szCs w:val="28"/>
          <w:lang w:val="uk-UA"/>
        </w:rPr>
        <w:t xml:space="preserve">є </w:t>
      </w:r>
      <w:r>
        <w:rPr>
          <w:spacing w:val="-1"/>
          <w:sz w:val="28"/>
          <w:szCs w:val="28"/>
          <w:lang w:val="uk-UA"/>
        </w:rPr>
        <w:t>форм</w:t>
      </w:r>
      <w:r>
        <w:rPr>
          <w:sz w:val="28"/>
          <w:szCs w:val="28"/>
          <w:lang w:val="uk-UA"/>
        </w:rPr>
        <w:t xml:space="preserve">у </w:t>
      </w:r>
      <w:r>
        <w:rPr>
          <w:spacing w:val="-1"/>
          <w:sz w:val="28"/>
          <w:szCs w:val="28"/>
          <w:lang w:val="uk-UA"/>
        </w:rPr>
        <w:t>проведенн</w:t>
      </w:r>
      <w:r>
        <w:rPr>
          <w:sz w:val="28"/>
          <w:szCs w:val="28"/>
          <w:lang w:val="uk-UA"/>
        </w:rPr>
        <w:t xml:space="preserve">я </w:t>
      </w:r>
      <w:r>
        <w:rPr>
          <w:spacing w:val="-1"/>
          <w:w w:val="107"/>
          <w:sz w:val="28"/>
          <w:szCs w:val="28"/>
          <w:lang w:val="uk-UA"/>
        </w:rPr>
        <w:t>практични</w:t>
      </w:r>
      <w:r>
        <w:rPr>
          <w:w w:val="107"/>
          <w:sz w:val="28"/>
          <w:szCs w:val="28"/>
          <w:lang w:val="uk-UA"/>
        </w:rPr>
        <w:t>х</w:t>
      </w:r>
      <w:r>
        <w:rPr>
          <w:spacing w:val="24"/>
          <w:w w:val="107"/>
          <w:sz w:val="28"/>
          <w:szCs w:val="28"/>
          <w:lang w:val="uk-UA"/>
        </w:rPr>
        <w:t xml:space="preserve"> </w:t>
      </w:r>
      <w:r>
        <w:rPr>
          <w:spacing w:val="-1"/>
          <w:sz w:val="28"/>
          <w:szCs w:val="28"/>
          <w:lang w:val="uk-UA"/>
        </w:rPr>
        <w:t>робі</w:t>
      </w:r>
      <w:r>
        <w:rPr>
          <w:sz w:val="28"/>
          <w:szCs w:val="28"/>
          <w:lang w:val="uk-UA"/>
        </w:rPr>
        <w:t>т</w:t>
      </w:r>
      <w:r>
        <w:rPr>
          <w:spacing w:val="51"/>
          <w:sz w:val="28"/>
          <w:szCs w:val="28"/>
          <w:lang w:val="uk-UA"/>
        </w:rPr>
        <w:t xml:space="preserve"> </w:t>
      </w:r>
      <w:r>
        <w:rPr>
          <w:spacing w:val="-1"/>
          <w:sz w:val="28"/>
          <w:szCs w:val="28"/>
          <w:lang w:val="uk-UA"/>
        </w:rPr>
        <w:t>(робот</w:t>
      </w:r>
      <w:r>
        <w:rPr>
          <w:sz w:val="28"/>
          <w:szCs w:val="28"/>
          <w:lang w:val="uk-UA"/>
        </w:rPr>
        <w:t>а з</w:t>
      </w:r>
      <w:r>
        <w:rPr>
          <w:spacing w:val="36"/>
          <w:sz w:val="28"/>
          <w:szCs w:val="28"/>
          <w:lang w:val="uk-UA"/>
        </w:rPr>
        <w:t xml:space="preserve"> </w:t>
      </w:r>
      <w:r>
        <w:rPr>
          <w:spacing w:val="-1"/>
          <w:w w:val="105"/>
          <w:sz w:val="28"/>
          <w:szCs w:val="28"/>
          <w:lang w:val="uk-UA"/>
        </w:rPr>
        <w:t>елемента</w:t>
      </w:r>
      <w:r>
        <w:rPr>
          <w:spacing w:val="-1"/>
          <w:sz w:val="28"/>
          <w:szCs w:val="28"/>
          <w:lang w:val="uk-UA"/>
        </w:rPr>
        <w:t>м</w:t>
      </w:r>
      <w:r>
        <w:rPr>
          <w:sz w:val="28"/>
          <w:szCs w:val="28"/>
          <w:lang w:val="uk-UA"/>
        </w:rPr>
        <w:t xml:space="preserve">и </w:t>
      </w:r>
      <w:r>
        <w:rPr>
          <w:spacing w:val="-1"/>
          <w:sz w:val="28"/>
          <w:szCs w:val="28"/>
          <w:lang w:val="uk-UA"/>
        </w:rPr>
        <w:t>досліджень</w:t>
      </w:r>
      <w:r>
        <w:rPr>
          <w:sz w:val="28"/>
          <w:szCs w:val="28"/>
          <w:lang w:val="uk-UA"/>
        </w:rPr>
        <w:t>,</w:t>
      </w:r>
      <w:r>
        <w:rPr>
          <w:color w:val="FF0000"/>
          <w:sz w:val="28"/>
          <w:szCs w:val="28"/>
          <w:lang w:val="uk-UA"/>
        </w:rPr>
        <w:t xml:space="preserve"> </w:t>
      </w:r>
      <w:r>
        <w:rPr>
          <w:spacing w:val="-1"/>
          <w:w w:val="104"/>
          <w:sz w:val="28"/>
          <w:szCs w:val="28"/>
          <w:lang w:val="uk-UA"/>
        </w:rPr>
        <w:t xml:space="preserve"> </w:t>
      </w:r>
      <w:r>
        <w:rPr>
          <w:spacing w:val="-1"/>
          <w:sz w:val="28"/>
          <w:szCs w:val="28"/>
          <w:lang w:val="uk-UA"/>
        </w:rPr>
        <w:t>проектн</w:t>
      </w:r>
      <w:r>
        <w:rPr>
          <w:sz w:val="28"/>
          <w:szCs w:val="28"/>
          <w:lang w:val="uk-UA"/>
        </w:rPr>
        <w:t xml:space="preserve">і </w:t>
      </w:r>
      <w:r>
        <w:rPr>
          <w:spacing w:val="-1"/>
          <w:sz w:val="28"/>
          <w:szCs w:val="28"/>
          <w:lang w:val="uk-UA"/>
        </w:rPr>
        <w:t>роботи</w:t>
      </w:r>
      <w:r>
        <w:rPr>
          <w:sz w:val="28"/>
          <w:szCs w:val="28"/>
          <w:lang w:val="uk-UA"/>
        </w:rPr>
        <w:t xml:space="preserve"> </w:t>
      </w:r>
      <w:r>
        <w:rPr>
          <w:spacing w:val="-1"/>
          <w:sz w:val="28"/>
          <w:szCs w:val="28"/>
          <w:lang w:val="uk-UA"/>
        </w:rPr>
        <w:t>тощо)</w:t>
      </w:r>
      <w:r>
        <w:rPr>
          <w:sz w:val="28"/>
          <w:szCs w:val="28"/>
          <w:lang w:val="uk-UA"/>
        </w:rPr>
        <w:t xml:space="preserve">. </w:t>
      </w:r>
    </w:p>
    <w:p w:rsidR="006C307B" w:rsidRDefault="006C307B" w:rsidP="006C307B">
      <w:pPr>
        <w:ind w:right="71" w:firstLine="540"/>
        <w:jc w:val="both"/>
        <w:rPr>
          <w:sz w:val="28"/>
          <w:szCs w:val="28"/>
          <w:lang w:val="uk-UA"/>
        </w:rPr>
      </w:pPr>
      <w:r>
        <w:rPr>
          <w:spacing w:val="-1"/>
          <w:w w:val="106"/>
          <w:sz w:val="28"/>
          <w:szCs w:val="28"/>
          <w:lang w:val="uk-UA"/>
        </w:rPr>
        <w:t>Використовуват</w:t>
      </w:r>
      <w:r>
        <w:rPr>
          <w:w w:val="106"/>
          <w:sz w:val="28"/>
          <w:szCs w:val="28"/>
          <w:lang w:val="uk-UA"/>
        </w:rPr>
        <w:t xml:space="preserve">и </w:t>
      </w:r>
      <w:r>
        <w:rPr>
          <w:sz w:val="28"/>
          <w:szCs w:val="28"/>
          <w:lang w:val="uk-UA"/>
        </w:rPr>
        <w:t xml:space="preserve">в </w:t>
      </w:r>
      <w:r>
        <w:rPr>
          <w:spacing w:val="-1"/>
          <w:w w:val="106"/>
          <w:sz w:val="28"/>
          <w:szCs w:val="28"/>
          <w:lang w:val="uk-UA"/>
        </w:rPr>
        <w:t>про</w:t>
      </w:r>
      <w:r>
        <w:rPr>
          <w:spacing w:val="-1"/>
          <w:sz w:val="28"/>
          <w:szCs w:val="28"/>
          <w:lang w:val="uk-UA"/>
        </w:rPr>
        <w:t>цес</w:t>
      </w:r>
      <w:r>
        <w:rPr>
          <w:sz w:val="28"/>
          <w:szCs w:val="28"/>
          <w:lang w:val="uk-UA"/>
        </w:rPr>
        <w:t>і</w:t>
      </w:r>
      <w:r>
        <w:rPr>
          <w:spacing w:val="17"/>
          <w:sz w:val="28"/>
          <w:szCs w:val="28"/>
          <w:lang w:val="uk-UA"/>
        </w:rPr>
        <w:t xml:space="preserve"> </w:t>
      </w:r>
      <w:r>
        <w:rPr>
          <w:spacing w:val="-1"/>
          <w:sz w:val="28"/>
          <w:szCs w:val="28"/>
          <w:lang w:val="uk-UA"/>
        </w:rPr>
        <w:t>навчанн</w:t>
      </w:r>
      <w:r>
        <w:rPr>
          <w:sz w:val="28"/>
          <w:szCs w:val="28"/>
          <w:lang w:val="uk-UA"/>
        </w:rPr>
        <w:t xml:space="preserve">я </w:t>
      </w:r>
      <w:r>
        <w:rPr>
          <w:spacing w:val="-1"/>
          <w:w w:val="107"/>
          <w:sz w:val="28"/>
          <w:szCs w:val="28"/>
          <w:lang w:val="uk-UA"/>
        </w:rPr>
        <w:t>інформатик</w:t>
      </w:r>
      <w:r>
        <w:rPr>
          <w:w w:val="107"/>
          <w:sz w:val="28"/>
          <w:szCs w:val="28"/>
          <w:lang w:val="uk-UA"/>
        </w:rPr>
        <w:t xml:space="preserve">и </w:t>
      </w:r>
      <w:r>
        <w:rPr>
          <w:spacing w:val="-1"/>
          <w:sz w:val="28"/>
          <w:szCs w:val="28"/>
          <w:lang w:val="uk-UA"/>
        </w:rPr>
        <w:t>можн</w:t>
      </w:r>
      <w:r>
        <w:rPr>
          <w:sz w:val="28"/>
          <w:szCs w:val="28"/>
          <w:lang w:val="uk-UA"/>
        </w:rPr>
        <w:t>а</w:t>
      </w:r>
      <w:r>
        <w:rPr>
          <w:spacing w:val="38"/>
          <w:sz w:val="28"/>
          <w:szCs w:val="28"/>
          <w:lang w:val="uk-UA"/>
        </w:rPr>
        <w:t xml:space="preserve"> </w:t>
      </w:r>
      <w:r>
        <w:rPr>
          <w:spacing w:val="-1"/>
          <w:sz w:val="28"/>
          <w:szCs w:val="28"/>
          <w:lang w:val="uk-UA"/>
        </w:rPr>
        <w:t>тільк</w:t>
      </w:r>
      <w:r>
        <w:rPr>
          <w:sz w:val="28"/>
          <w:szCs w:val="28"/>
          <w:lang w:val="uk-UA"/>
        </w:rPr>
        <w:t>и</w:t>
      </w:r>
      <w:r>
        <w:rPr>
          <w:spacing w:val="48"/>
          <w:sz w:val="28"/>
          <w:szCs w:val="28"/>
          <w:lang w:val="uk-UA"/>
        </w:rPr>
        <w:t xml:space="preserve"> </w:t>
      </w:r>
      <w:r>
        <w:rPr>
          <w:spacing w:val="-1"/>
          <w:sz w:val="28"/>
          <w:szCs w:val="28"/>
          <w:lang w:val="uk-UA"/>
        </w:rPr>
        <w:t>т</w:t>
      </w:r>
      <w:r>
        <w:rPr>
          <w:sz w:val="28"/>
          <w:szCs w:val="28"/>
          <w:lang w:val="uk-UA"/>
        </w:rPr>
        <w:t>е</w:t>
      </w:r>
      <w:r>
        <w:rPr>
          <w:spacing w:val="10"/>
          <w:sz w:val="28"/>
          <w:szCs w:val="28"/>
          <w:lang w:val="uk-UA"/>
        </w:rPr>
        <w:t xml:space="preserve"> навчальне </w:t>
      </w:r>
      <w:r>
        <w:rPr>
          <w:spacing w:val="-1"/>
          <w:sz w:val="28"/>
          <w:szCs w:val="28"/>
          <w:lang w:val="uk-UA"/>
        </w:rPr>
        <w:t>програмн</w:t>
      </w:r>
      <w:r>
        <w:rPr>
          <w:sz w:val="28"/>
          <w:szCs w:val="28"/>
          <w:lang w:val="uk-UA"/>
        </w:rPr>
        <w:t>е</w:t>
      </w:r>
      <w:r>
        <w:rPr>
          <w:spacing w:val="50"/>
          <w:sz w:val="28"/>
          <w:szCs w:val="28"/>
          <w:lang w:val="uk-UA"/>
        </w:rPr>
        <w:t xml:space="preserve"> </w:t>
      </w:r>
      <w:r>
        <w:rPr>
          <w:spacing w:val="-1"/>
          <w:w w:val="106"/>
          <w:sz w:val="28"/>
          <w:szCs w:val="28"/>
          <w:lang w:val="uk-UA"/>
        </w:rPr>
        <w:t>забез</w:t>
      </w:r>
      <w:r>
        <w:rPr>
          <w:spacing w:val="-1"/>
          <w:sz w:val="28"/>
          <w:szCs w:val="28"/>
          <w:lang w:val="uk-UA"/>
        </w:rPr>
        <w:t>печенн</w:t>
      </w:r>
      <w:r>
        <w:rPr>
          <w:sz w:val="28"/>
          <w:szCs w:val="28"/>
          <w:lang w:val="uk-UA"/>
        </w:rPr>
        <w:t>я</w:t>
      </w:r>
      <w:r>
        <w:rPr>
          <w:spacing w:val="46"/>
          <w:sz w:val="28"/>
          <w:szCs w:val="28"/>
          <w:lang w:val="uk-UA"/>
        </w:rPr>
        <w:t xml:space="preserve"> </w:t>
      </w:r>
      <w:r>
        <w:rPr>
          <w:sz w:val="28"/>
          <w:szCs w:val="28"/>
          <w:lang w:val="uk-UA"/>
        </w:rPr>
        <w:t>і</w:t>
      </w:r>
      <w:r>
        <w:rPr>
          <w:spacing w:val="4"/>
          <w:sz w:val="28"/>
          <w:szCs w:val="28"/>
          <w:lang w:val="uk-UA"/>
        </w:rPr>
        <w:t xml:space="preserve"> </w:t>
      </w:r>
      <w:r>
        <w:rPr>
          <w:sz w:val="28"/>
          <w:szCs w:val="28"/>
          <w:lang w:val="uk-UA"/>
        </w:rPr>
        <w:t>навчально-методичну літературу, яке рекомендоване МОН. Щодо іншого</w:t>
      </w:r>
      <w:r>
        <w:rPr>
          <w:color w:val="FF0000"/>
          <w:sz w:val="28"/>
          <w:szCs w:val="28"/>
          <w:lang w:val="uk-UA"/>
        </w:rPr>
        <w:t xml:space="preserve"> </w:t>
      </w:r>
      <w:r>
        <w:rPr>
          <w:sz w:val="28"/>
          <w:szCs w:val="28"/>
          <w:lang w:val="uk-UA"/>
        </w:rPr>
        <w:t>програмного забезпечення (операційна система, офісні програми, графічні редактори, програми опрацювання аудіо та відео тощо)</w:t>
      </w:r>
      <w:r>
        <w:rPr>
          <w:color w:val="FF0000"/>
          <w:sz w:val="28"/>
          <w:szCs w:val="28"/>
          <w:lang w:val="uk-UA"/>
        </w:rPr>
        <w:t xml:space="preserve"> </w:t>
      </w:r>
      <w:r>
        <w:rPr>
          <w:sz w:val="28"/>
          <w:szCs w:val="28"/>
          <w:lang w:val="uk-UA"/>
        </w:rPr>
        <w:t xml:space="preserve">дозволяється використовувати таке програмне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Pr>
          <w:sz w:val="28"/>
          <w:szCs w:val="28"/>
          <w:lang w:val="uk-UA"/>
        </w:rPr>
        <w:t>Linux</w:t>
      </w:r>
      <w:proofErr w:type="spellEnd"/>
      <w:r>
        <w:rPr>
          <w:sz w:val="28"/>
          <w:szCs w:val="28"/>
          <w:lang w:val="uk-UA"/>
        </w:rPr>
        <w:t xml:space="preserve"> (</w:t>
      </w:r>
      <w:proofErr w:type="spellStart"/>
      <w:r>
        <w:rPr>
          <w:sz w:val="28"/>
          <w:szCs w:val="28"/>
          <w:lang w:val="uk-UA"/>
        </w:rPr>
        <w:t>Ubuntu</w:t>
      </w:r>
      <w:proofErr w:type="spellEnd"/>
      <w:r>
        <w:rPr>
          <w:sz w:val="28"/>
          <w:szCs w:val="28"/>
          <w:lang w:val="uk-UA"/>
        </w:rPr>
        <w:t xml:space="preserve"> чи </w:t>
      </w:r>
      <w:proofErr w:type="spellStart"/>
      <w:r>
        <w:rPr>
          <w:sz w:val="28"/>
          <w:szCs w:val="28"/>
          <w:lang w:val="uk-UA"/>
        </w:rPr>
        <w:t>Mint</w:t>
      </w:r>
      <w:proofErr w:type="spellEnd"/>
      <w:r>
        <w:rPr>
          <w:sz w:val="28"/>
          <w:szCs w:val="28"/>
          <w:lang w:val="uk-UA"/>
        </w:rPr>
        <w:t xml:space="preserve">) + </w:t>
      </w:r>
      <w:proofErr w:type="spellStart"/>
      <w:r>
        <w:rPr>
          <w:sz w:val="28"/>
          <w:szCs w:val="28"/>
          <w:lang w:val="uk-UA"/>
        </w:rPr>
        <w:t>Libre</w:t>
      </w:r>
      <w:proofErr w:type="spellEnd"/>
      <w:r>
        <w:rPr>
          <w:sz w:val="28"/>
          <w:szCs w:val="28"/>
          <w:lang w:val="uk-UA"/>
        </w:rPr>
        <w:t xml:space="preserve"> Office + </w:t>
      </w:r>
      <w:proofErr w:type="spellStart"/>
      <w:r>
        <w:rPr>
          <w:sz w:val="28"/>
          <w:szCs w:val="28"/>
          <w:lang w:val="uk-UA"/>
        </w:rPr>
        <w:t>Gimp</w:t>
      </w:r>
      <w:proofErr w:type="spellEnd"/>
      <w:r>
        <w:rPr>
          <w:sz w:val="28"/>
          <w:szCs w:val="28"/>
          <w:lang w:val="uk-UA"/>
        </w:rPr>
        <w:t xml:space="preserve"> + </w:t>
      </w:r>
      <w:proofErr w:type="spellStart"/>
      <w:r>
        <w:rPr>
          <w:sz w:val="28"/>
          <w:szCs w:val="28"/>
          <w:lang w:val="uk-UA"/>
        </w:rPr>
        <w:t>Inkscape</w:t>
      </w:r>
      <w:proofErr w:type="spellEnd"/>
      <w:r>
        <w:rPr>
          <w:sz w:val="28"/>
          <w:szCs w:val="28"/>
          <w:lang w:val="uk-UA"/>
        </w:rPr>
        <w:t xml:space="preserve"> у поєднанні з іншим поширюваним Linux-сумісним ПЗ за вибором учителя. </w:t>
      </w:r>
    </w:p>
    <w:p w:rsidR="006C307B" w:rsidRDefault="006C307B" w:rsidP="006C307B">
      <w:pPr>
        <w:ind w:right="70" w:firstLine="540"/>
        <w:jc w:val="both"/>
        <w:rPr>
          <w:spacing w:val="-1"/>
          <w:w w:val="106"/>
          <w:sz w:val="28"/>
          <w:szCs w:val="28"/>
          <w:lang w:val="uk-UA"/>
        </w:rPr>
      </w:pPr>
      <w:r>
        <w:rPr>
          <w:w w:val="130"/>
          <w:sz w:val="28"/>
          <w:szCs w:val="28"/>
          <w:lang w:val="uk-UA"/>
        </w:rPr>
        <w:lastRenderedPageBreak/>
        <w:t>З</w:t>
      </w:r>
      <w:r>
        <w:rPr>
          <w:spacing w:val="19"/>
          <w:w w:val="130"/>
          <w:sz w:val="28"/>
          <w:szCs w:val="28"/>
          <w:lang w:val="uk-UA"/>
        </w:rPr>
        <w:t xml:space="preserve"> </w:t>
      </w:r>
      <w:r>
        <w:rPr>
          <w:spacing w:val="-1"/>
          <w:sz w:val="28"/>
          <w:szCs w:val="28"/>
          <w:lang w:val="uk-UA"/>
        </w:rPr>
        <w:t>мето</w:t>
      </w:r>
      <w:r>
        <w:rPr>
          <w:sz w:val="28"/>
          <w:szCs w:val="28"/>
          <w:lang w:val="uk-UA"/>
        </w:rPr>
        <w:t xml:space="preserve">ю </w:t>
      </w:r>
      <w:r>
        <w:rPr>
          <w:spacing w:val="-1"/>
          <w:sz w:val="28"/>
          <w:szCs w:val="28"/>
          <w:lang w:val="uk-UA"/>
        </w:rPr>
        <w:t>реалізаці</w:t>
      </w:r>
      <w:r>
        <w:rPr>
          <w:sz w:val="28"/>
          <w:szCs w:val="28"/>
          <w:lang w:val="uk-UA"/>
        </w:rPr>
        <w:t xml:space="preserve">ї </w:t>
      </w:r>
      <w:r>
        <w:rPr>
          <w:spacing w:val="-1"/>
          <w:sz w:val="28"/>
          <w:szCs w:val="28"/>
          <w:lang w:val="uk-UA"/>
        </w:rPr>
        <w:t>практично</w:t>
      </w:r>
      <w:r>
        <w:rPr>
          <w:sz w:val="28"/>
          <w:szCs w:val="28"/>
          <w:lang w:val="uk-UA"/>
        </w:rPr>
        <w:t xml:space="preserve">ї </w:t>
      </w:r>
      <w:r>
        <w:rPr>
          <w:spacing w:val="-1"/>
          <w:w w:val="106"/>
          <w:sz w:val="28"/>
          <w:szCs w:val="28"/>
          <w:lang w:val="uk-UA"/>
        </w:rPr>
        <w:t>спрямованост</w:t>
      </w:r>
      <w:r>
        <w:rPr>
          <w:w w:val="106"/>
          <w:sz w:val="28"/>
          <w:szCs w:val="28"/>
          <w:lang w:val="uk-UA"/>
        </w:rPr>
        <w:t>і</w:t>
      </w:r>
      <w:r>
        <w:rPr>
          <w:spacing w:val="33"/>
          <w:w w:val="106"/>
          <w:sz w:val="28"/>
          <w:szCs w:val="28"/>
          <w:lang w:val="uk-UA"/>
        </w:rPr>
        <w:t xml:space="preserve"> </w:t>
      </w:r>
      <w:r>
        <w:rPr>
          <w:spacing w:val="-1"/>
          <w:sz w:val="28"/>
          <w:szCs w:val="28"/>
          <w:lang w:val="uk-UA"/>
        </w:rPr>
        <w:t>курс</w:t>
      </w:r>
      <w:r>
        <w:rPr>
          <w:sz w:val="28"/>
          <w:szCs w:val="28"/>
          <w:lang w:val="uk-UA"/>
        </w:rPr>
        <w:t xml:space="preserve">у </w:t>
      </w:r>
      <w:r>
        <w:rPr>
          <w:spacing w:val="-1"/>
          <w:w w:val="107"/>
          <w:sz w:val="28"/>
          <w:szCs w:val="28"/>
          <w:lang w:val="uk-UA"/>
        </w:rPr>
        <w:t>інформа</w:t>
      </w:r>
      <w:r>
        <w:rPr>
          <w:spacing w:val="-1"/>
          <w:sz w:val="28"/>
          <w:szCs w:val="28"/>
          <w:lang w:val="uk-UA"/>
        </w:rPr>
        <w:t>тики</w:t>
      </w:r>
      <w:r>
        <w:rPr>
          <w:sz w:val="28"/>
          <w:szCs w:val="28"/>
          <w:lang w:val="uk-UA"/>
        </w:rPr>
        <w:t xml:space="preserve"> </w:t>
      </w:r>
      <w:r>
        <w:rPr>
          <w:spacing w:val="-1"/>
          <w:w w:val="106"/>
          <w:sz w:val="28"/>
          <w:szCs w:val="28"/>
          <w:lang w:val="uk-UA"/>
        </w:rPr>
        <w:t xml:space="preserve">програма передбачає проведення занять з доступом учнів до комп’ютерної техніки на </w:t>
      </w:r>
      <w:r>
        <w:rPr>
          <w:b/>
          <w:spacing w:val="-1"/>
          <w:w w:val="106"/>
          <w:sz w:val="28"/>
          <w:szCs w:val="28"/>
          <w:u w:val="single"/>
          <w:lang w:val="uk-UA"/>
        </w:rPr>
        <w:t>кожному уроці</w:t>
      </w:r>
      <w:r>
        <w:rPr>
          <w:spacing w:val="-1"/>
          <w:w w:val="106"/>
          <w:sz w:val="28"/>
          <w:szCs w:val="28"/>
          <w:lang w:val="uk-UA"/>
        </w:rPr>
        <w:t xml:space="preserve">, що передбачає поділ  </w:t>
      </w:r>
      <w:r>
        <w:rPr>
          <w:spacing w:val="-1"/>
          <w:sz w:val="28"/>
          <w:szCs w:val="28"/>
          <w:lang w:val="uk-UA"/>
        </w:rPr>
        <w:t>класі</w:t>
      </w:r>
      <w:r>
        <w:rPr>
          <w:sz w:val="28"/>
          <w:szCs w:val="28"/>
          <w:lang w:val="uk-UA"/>
        </w:rPr>
        <w:t xml:space="preserve">в </w:t>
      </w:r>
      <w:r>
        <w:rPr>
          <w:spacing w:val="-1"/>
          <w:sz w:val="28"/>
          <w:szCs w:val="28"/>
          <w:lang w:val="uk-UA"/>
        </w:rPr>
        <w:t>н</w:t>
      </w:r>
      <w:r>
        <w:rPr>
          <w:sz w:val="28"/>
          <w:szCs w:val="28"/>
          <w:lang w:val="uk-UA"/>
        </w:rPr>
        <w:t xml:space="preserve">а </w:t>
      </w:r>
      <w:r>
        <w:rPr>
          <w:spacing w:val="-1"/>
          <w:sz w:val="28"/>
          <w:szCs w:val="28"/>
          <w:lang w:val="uk-UA"/>
        </w:rPr>
        <w:t>дв</w:t>
      </w:r>
      <w:r>
        <w:rPr>
          <w:sz w:val="28"/>
          <w:szCs w:val="28"/>
          <w:lang w:val="uk-UA"/>
        </w:rPr>
        <w:t xml:space="preserve">і </w:t>
      </w:r>
      <w:r>
        <w:rPr>
          <w:spacing w:val="-1"/>
          <w:sz w:val="28"/>
          <w:szCs w:val="28"/>
          <w:lang w:val="uk-UA"/>
        </w:rPr>
        <w:t>групи</w:t>
      </w:r>
      <w:r>
        <w:rPr>
          <w:sz w:val="28"/>
          <w:szCs w:val="28"/>
          <w:lang w:val="uk-UA"/>
        </w:rPr>
        <w:t xml:space="preserve">, </w:t>
      </w:r>
      <w:r>
        <w:rPr>
          <w:spacing w:val="-1"/>
          <w:sz w:val="28"/>
          <w:szCs w:val="28"/>
          <w:lang w:val="uk-UA"/>
        </w:rPr>
        <w:t>з</w:t>
      </w:r>
      <w:r>
        <w:rPr>
          <w:sz w:val="28"/>
          <w:szCs w:val="28"/>
          <w:lang w:val="uk-UA"/>
        </w:rPr>
        <w:t xml:space="preserve">а </w:t>
      </w:r>
      <w:r>
        <w:rPr>
          <w:spacing w:val="-1"/>
          <w:sz w:val="28"/>
          <w:szCs w:val="28"/>
          <w:lang w:val="uk-UA"/>
        </w:rPr>
        <w:t>наявност</w:t>
      </w:r>
      <w:r>
        <w:rPr>
          <w:sz w:val="28"/>
          <w:szCs w:val="28"/>
          <w:lang w:val="uk-UA"/>
        </w:rPr>
        <w:t xml:space="preserve">і в </w:t>
      </w:r>
      <w:r>
        <w:rPr>
          <w:spacing w:val="-1"/>
          <w:w w:val="107"/>
          <w:sz w:val="28"/>
          <w:szCs w:val="28"/>
          <w:lang w:val="uk-UA"/>
        </w:rPr>
        <w:t xml:space="preserve">кожній </w:t>
      </w:r>
      <w:r>
        <w:rPr>
          <w:spacing w:val="-1"/>
          <w:sz w:val="28"/>
          <w:szCs w:val="28"/>
          <w:lang w:val="uk-UA"/>
        </w:rPr>
        <w:t>груп</w:t>
      </w:r>
      <w:r>
        <w:rPr>
          <w:sz w:val="28"/>
          <w:szCs w:val="28"/>
          <w:lang w:val="uk-UA"/>
        </w:rPr>
        <w:t xml:space="preserve">і </w:t>
      </w:r>
      <w:r>
        <w:rPr>
          <w:spacing w:val="-1"/>
          <w:sz w:val="28"/>
          <w:szCs w:val="28"/>
          <w:lang w:val="uk-UA"/>
        </w:rPr>
        <w:t>н</w:t>
      </w:r>
      <w:r>
        <w:rPr>
          <w:sz w:val="28"/>
          <w:szCs w:val="28"/>
          <w:lang w:val="uk-UA"/>
        </w:rPr>
        <w:t xml:space="preserve">е </w:t>
      </w:r>
      <w:r>
        <w:rPr>
          <w:spacing w:val="-1"/>
          <w:sz w:val="28"/>
          <w:szCs w:val="28"/>
          <w:lang w:val="uk-UA"/>
        </w:rPr>
        <w:t>менш</w:t>
      </w:r>
      <w:r>
        <w:rPr>
          <w:sz w:val="28"/>
          <w:szCs w:val="28"/>
          <w:lang w:val="uk-UA"/>
        </w:rPr>
        <w:t>е 8</w:t>
      </w:r>
      <w:r>
        <w:rPr>
          <w:spacing w:val="49"/>
          <w:sz w:val="28"/>
          <w:szCs w:val="28"/>
          <w:lang w:val="uk-UA"/>
        </w:rPr>
        <w:t xml:space="preserve"> </w:t>
      </w:r>
      <w:r>
        <w:rPr>
          <w:spacing w:val="-1"/>
          <w:sz w:val="28"/>
          <w:szCs w:val="28"/>
          <w:lang w:val="uk-UA"/>
        </w:rPr>
        <w:t>учні</w:t>
      </w:r>
      <w:r>
        <w:rPr>
          <w:sz w:val="28"/>
          <w:szCs w:val="28"/>
          <w:lang w:val="uk-UA"/>
        </w:rPr>
        <w:t>в</w:t>
      </w:r>
      <w:r>
        <w:rPr>
          <w:spacing w:val="-1"/>
          <w:sz w:val="28"/>
          <w:szCs w:val="28"/>
          <w:lang w:val="uk-UA"/>
        </w:rPr>
        <w:t xml:space="preserve"> (нака</w:t>
      </w:r>
      <w:r>
        <w:rPr>
          <w:sz w:val="28"/>
          <w:szCs w:val="28"/>
          <w:lang w:val="uk-UA"/>
        </w:rPr>
        <w:t xml:space="preserve">з </w:t>
      </w:r>
      <w:r>
        <w:rPr>
          <w:spacing w:val="-1"/>
          <w:sz w:val="28"/>
          <w:szCs w:val="28"/>
          <w:lang w:val="uk-UA"/>
        </w:rPr>
        <w:t>МОН</w:t>
      </w:r>
      <w:r>
        <w:rPr>
          <w:sz w:val="28"/>
          <w:szCs w:val="28"/>
          <w:lang w:val="uk-UA"/>
        </w:rPr>
        <w:t xml:space="preserve"> </w:t>
      </w:r>
      <w:r>
        <w:rPr>
          <w:spacing w:val="-1"/>
          <w:sz w:val="28"/>
          <w:szCs w:val="28"/>
          <w:lang w:val="uk-UA"/>
        </w:rPr>
        <w:t>ві</w:t>
      </w:r>
      <w:r>
        <w:rPr>
          <w:sz w:val="28"/>
          <w:szCs w:val="28"/>
          <w:lang w:val="uk-UA"/>
        </w:rPr>
        <w:t xml:space="preserve">д </w:t>
      </w:r>
      <w:r>
        <w:rPr>
          <w:spacing w:val="-1"/>
          <w:sz w:val="28"/>
          <w:szCs w:val="28"/>
          <w:lang w:val="uk-UA"/>
        </w:rPr>
        <w:t>20.0</w:t>
      </w:r>
      <w:r>
        <w:rPr>
          <w:sz w:val="28"/>
          <w:szCs w:val="28"/>
          <w:lang w:val="uk-UA"/>
        </w:rPr>
        <w:t>2.</w:t>
      </w:r>
      <w:r>
        <w:rPr>
          <w:spacing w:val="-1"/>
          <w:w w:val="106"/>
          <w:sz w:val="28"/>
          <w:szCs w:val="28"/>
          <w:lang w:val="uk-UA"/>
        </w:rPr>
        <w:t xml:space="preserve">2002 </w:t>
      </w:r>
      <w:r>
        <w:rPr>
          <w:sz w:val="28"/>
          <w:szCs w:val="28"/>
          <w:lang w:val="uk-UA"/>
        </w:rPr>
        <w:t xml:space="preserve">№ </w:t>
      </w:r>
      <w:r>
        <w:rPr>
          <w:spacing w:val="-1"/>
          <w:sz w:val="28"/>
          <w:szCs w:val="28"/>
          <w:lang w:val="uk-UA"/>
        </w:rPr>
        <w:t>12</w:t>
      </w:r>
      <w:r>
        <w:rPr>
          <w:sz w:val="28"/>
          <w:szCs w:val="28"/>
          <w:lang w:val="uk-UA"/>
        </w:rPr>
        <w:t>8</w:t>
      </w:r>
      <w:r>
        <w:rPr>
          <w:spacing w:val="-1"/>
          <w:w w:val="106"/>
          <w:sz w:val="28"/>
          <w:szCs w:val="28"/>
          <w:lang w:val="uk-UA"/>
        </w:rPr>
        <w:t>).</w:t>
      </w:r>
    </w:p>
    <w:p w:rsidR="006C307B" w:rsidRDefault="006C307B" w:rsidP="006C307B">
      <w:pPr>
        <w:ind w:firstLine="567"/>
        <w:jc w:val="both"/>
        <w:rPr>
          <w:rFonts w:eastAsia="Times New Roman"/>
          <w:spacing w:val="-1"/>
          <w:w w:val="107"/>
          <w:sz w:val="28"/>
          <w:szCs w:val="28"/>
          <w:lang w:val="uk-UA"/>
        </w:rPr>
      </w:pPr>
      <w:r>
        <w:rPr>
          <w:spacing w:val="-1"/>
          <w:w w:val="107"/>
          <w:sz w:val="28"/>
          <w:szCs w:val="28"/>
          <w:lang w:val="uk-UA"/>
        </w:rPr>
        <w:t>Хоча програма, за якою відбуватиметься вивчення інформатики в 5 класі, розрахована на учнів, які раніше не вивчали інформатику, на сьогодні в Україні існує багато класів і шкіл, в яких у початкових класах вивчався пропедевтичний курс інформатики, наприклад, за київською програмою "Сходинки до інформатики".</w:t>
      </w:r>
    </w:p>
    <w:p w:rsidR="006C307B" w:rsidRDefault="006C307B" w:rsidP="006C307B">
      <w:pPr>
        <w:ind w:firstLine="567"/>
        <w:jc w:val="both"/>
        <w:rPr>
          <w:spacing w:val="-1"/>
          <w:w w:val="107"/>
          <w:sz w:val="28"/>
          <w:szCs w:val="28"/>
          <w:lang w:val="uk-UA"/>
        </w:rPr>
      </w:pPr>
      <w:r>
        <w:rPr>
          <w:spacing w:val="-1"/>
          <w:w w:val="107"/>
          <w:sz w:val="28"/>
          <w:szCs w:val="28"/>
          <w:lang w:val="uk-UA"/>
        </w:rPr>
        <w:t xml:space="preserve">Рекомендуємо для таких класів </w:t>
      </w:r>
      <w:r>
        <w:rPr>
          <w:b/>
          <w:spacing w:val="-1"/>
          <w:w w:val="107"/>
          <w:sz w:val="28"/>
          <w:szCs w:val="28"/>
          <w:u w:val="single"/>
          <w:lang w:val="uk-UA"/>
        </w:rPr>
        <w:t>не додавати</w:t>
      </w:r>
      <w:r>
        <w:rPr>
          <w:spacing w:val="-1"/>
          <w:w w:val="107"/>
          <w:sz w:val="28"/>
          <w:szCs w:val="28"/>
          <w:lang w:val="uk-UA"/>
        </w:rPr>
        <w:t xml:space="preserve"> до Державної програми нових тем. Час, що може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цих та інших тем, для виконання додаткових практичних робіт, творчих завдань, для проектної діяльності тощо. </w:t>
      </w:r>
    </w:p>
    <w:p w:rsidR="00955311" w:rsidRPr="006C307B" w:rsidRDefault="006C307B">
      <w:pPr>
        <w:rPr>
          <w:lang w:val="uk-UA"/>
        </w:rPr>
      </w:pPr>
      <w:bookmarkStart w:id="0" w:name="_GoBack"/>
      <w:bookmarkEnd w:id="0"/>
    </w:p>
    <w:sectPr w:rsidR="00955311" w:rsidRPr="006C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Times New Roman"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Times New Roman"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Times New Roman" w:hint="default"/>
      </w:rPr>
    </w:lvl>
    <w:lvl w:ilvl="8" w:tplc="04190005">
      <w:start w:val="1"/>
      <w:numFmt w:val="bullet"/>
      <w:lvlText w:val=""/>
      <w:lvlJc w:val="left"/>
      <w:pPr>
        <w:ind w:left="650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B"/>
    <w:rsid w:val="006C307B"/>
    <w:rsid w:val="00DF2F08"/>
    <w:rsid w:val="00E60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B"/>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B"/>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8972</Words>
  <Characters>5115</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Дмиртий</dc:creator>
  <cp:lastModifiedBy>Дмиртий</cp:lastModifiedBy>
  <cp:revision>1</cp:revision>
  <dcterms:created xsi:type="dcterms:W3CDTF">2014-08-01T15:06:00Z</dcterms:created>
  <dcterms:modified xsi:type="dcterms:W3CDTF">2014-08-01T15:06:00Z</dcterms:modified>
</cp:coreProperties>
</file>